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bookmark2"/>
      <w:r w:rsidRPr="00E24D8A">
        <w:rPr>
          <w:rFonts w:ascii="Times New Roman" w:eastAsia="Times New Roman" w:hAnsi="Times New Roman" w:cs="Times New Roman"/>
          <w:u w:val="single"/>
        </w:rPr>
        <w:t>Ростовская область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E24D8A">
        <w:rPr>
          <w:rFonts w:ascii="Times New Roman" w:eastAsia="Times New Roman" w:hAnsi="Times New Roman" w:cs="Times New Roman"/>
          <w:u w:val="single"/>
        </w:rPr>
        <w:t>Обливский</w:t>
      </w:r>
      <w:proofErr w:type="spellEnd"/>
      <w:r w:rsidRPr="00E24D8A">
        <w:rPr>
          <w:rFonts w:ascii="Times New Roman" w:eastAsia="Times New Roman" w:hAnsi="Times New Roman" w:cs="Times New Roman"/>
          <w:u w:val="single"/>
        </w:rPr>
        <w:t xml:space="preserve"> район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Pr="00E24D8A">
        <w:rPr>
          <w:rFonts w:ascii="Times New Roman" w:eastAsia="Times New Roman" w:hAnsi="Times New Roman" w:cs="Times New Roman"/>
          <w:u w:val="single"/>
        </w:rPr>
        <w:t>станица Обливская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Муниципальное бюджетное общеобразовательное учреждение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«Обливская средняя общеобразовательная школа № 2»</w:t>
      </w:r>
    </w:p>
    <w:p w:rsidR="00297ABA" w:rsidRPr="00E24D8A" w:rsidRDefault="00297ABA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pPr w:leftFromText="180" w:rightFromText="180" w:vertAnchor="text" w:horzAnchor="page" w:tblpX="1588" w:tblpY="56"/>
        <w:tblW w:w="5000" w:type="pct"/>
        <w:tblLook w:val="04A0"/>
      </w:tblPr>
      <w:tblGrid>
        <w:gridCol w:w="4931"/>
        <w:gridCol w:w="4649"/>
        <w:gridCol w:w="5773"/>
      </w:tblGrid>
      <w:tr w:rsidR="00297ABA" w:rsidRPr="00E24D8A" w:rsidTr="00C44814">
        <w:trPr>
          <w:trHeight w:val="2127"/>
        </w:trPr>
        <w:tc>
          <w:tcPr>
            <w:tcW w:w="1606" w:type="pct"/>
          </w:tcPr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РАССМОТРЕНО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на заседании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Руководитель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/</w:t>
            </w:r>
            <w:r w:rsidR="00343345" w:rsidRPr="00E24D8A">
              <w:rPr>
                <w:rFonts w:ascii="Times New Roman" w:hAnsi="Times New Roman" w:cs="Times New Roman"/>
                <w:bCs/>
                <w:iCs/>
              </w:rPr>
              <w:t>И.А.</w:t>
            </w:r>
            <w:r w:rsidR="00C4481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3345" w:rsidRPr="00E24D8A">
              <w:rPr>
                <w:rFonts w:ascii="Times New Roman" w:hAnsi="Times New Roman" w:cs="Times New Roman"/>
                <w:bCs/>
                <w:iCs/>
              </w:rPr>
              <w:t>Дубасова</w:t>
            </w:r>
            <w:proofErr w:type="spellEnd"/>
          </w:p>
          <w:p w:rsidR="00297ABA" w:rsidRPr="00E24D8A" w:rsidRDefault="00B55F74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Протокол № 1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от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«28»</w:t>
            </w:r>
            <w:r w:rsidR="002309C0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309C0">
              <w:rPr>
                <w:rFonts w:ascii="Times New Roman" w:eastAsia="Times New Roman" w:hAnsi="Times New Roman" w:cs="Times New Roman"/>
                <w:bCs/>
                <w:iCs/>
              </w:rPr>
              <w:t>августа</w:t>
            </w:r>
            <w:r w:rsidR="00B55F74"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201</w:t>
            </w:r>
            <w:r w:rsidR="002309C0">
              <w:rPr>
                <w:rFonts w:ascii="Times New Roman" w:hAnsi="Times New Roman" w:cs="Times New Roman"/>
                <w:kern w:val="24"/>
              </w:rPr>
              <w:t>8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 xml:space="preserve">г.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14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СОГЛАСОВАНО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Заместитель директора по УВР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_______ /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2309C0">
              <w:rPr>
                <w:rFonts w:ascii="Times New Roman" w:eastAsia="Times New Roman" w:hAnsi="Times New Roman" w:cs="Times New Roman"/>
                <w:bCs/>
                <w:iCs/>
              </w:rPr>
              <w:t>М.В.Писаренкова</w:t>
            </w:r>
            <w:proofErr w:type="spellEnd"/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«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28»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309C0">
              <w:rPr>
                <w:rFonts w:ascii="Times New Roman" w:hAnsi="Times New Roman" w:cs="Times New Roman"/>
                <w:bCs/>
                <w:iCs/>
              </w:rPr>
              <w:t>августа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201</w:t>
            </w:r>
            <w:r w:rsidR="002309C0">
              <w:rPr>
                <w:rFonts w:ascii="Times New Roman" w:hAnsi="Times New Roman" w:cs="Times New Roman"/>
                <w:bCs/>
                <w:iCs/>
              </w:rPr>
              <w:t>8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года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80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</w:rPr>
              <w:t>«УТВЕРЖДАЮ»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Директор МБОУ «Обливская СОШ № 2»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_____________ /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Е.С. </w:t>
            </w:r>
            <w:proofErr w:type="spellStart"/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>Карамушка</w:t>
            </w:r>
            <w:proofErr w:type="spellEnd"/>
          </w:p>
          <w:p w:rsidR="00297ABA" w:rsidRPr="00E24D8A" w:rsidRDefault="00343345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п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одпись руководителя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Приказ от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309C0">
              <w:rPr>
                <w:rFonts w:ascii="Times New Roman" w:eastAsia="Times New Roman" w:hAnsi="Times New Roman" w:cs="Times New Roman"/>
                <w:bCs/>
                <w:iCs/>
              </w:rPr>
              <w:t>28.08.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201</w:t>
            </w:r>
            <w:r w:rsidR="002309C0">
              <w:rPr>
                <w:rFonts w:ascii="Times New Roman" w:hAnsi="Times New Roman" w:cs="Times New Roman"/>
                <w:bCs/>
                <w:iCs/>
              </w:rPr>
              <w:t>8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 w:rsidR="00B75C6E" w:rsidRPr="00E24D8A">
              <w:rPr>
                <w:rFonts w:ascii="Times New Roman" w:hAnsi="Times New Roman" w:cs="Times New Roman"/>
                <w:bCs/>
                <w:iCs/>
              </w:rPr>
              <w:t>1</w:t>
            </w:r>
            <w:r w:rsidR="002309C0">
              <w:rPr>
                <w:rFonts w:ascii="Times New Roman" w:hAnsi="Times New Roman" w:cs="Times New Roman"/>
                <w:bCs/>
                <w:iCs/>
              </w:rPr>
              <w:t>46</w:t>
            </w: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97ABA" w:rsidRPr="00E24D8A" w:rsidRDefault="00297ABA" w:rsidP="00E24D8A">
      <w:pPr>
        <w:ind w:left="709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E24D8A" w:rsidRDefault="006C1483" w:rsidP="00E24D8A">
      <w:pPr>
        <w:jc w:val="center"/>
        <w:rPr>
          <w:rFonts w:ascii="Times New Roman" w:eastAsia="Times New Roman" w:hAnsi="Times New Roman" w:cs="Times New Roman"/>
          <w:b/>
        </w:rPr>
      </w:pPr>
      <w:r w:rsidRPr="00E24D8A">
        <w:rPr>
          <w:rFonts w:ascii="Times New Roman" w:eastAsia="Times New Roman" w:hAnsi="Times New Roman" w:cs="Times New Roman"/>
          <w:b/>
        </w:rPr>
        <w:t>РАБОЧАЯ ПРОГРАММА</w:t>
      </w: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по </w:t>
      </w:r>
      <w:r w:rsidR="00DD36E9">
        <w:rPr>
          <w:rFonts w:ascii="Times New Roman" w:eastAsia="Times New Roman" w:hAnsi="Times New Roman" w:cs="Times New Roman"/>
          <w:u w:val="single"/>
        </w:rPr>
        <w:t>алгебре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</w:rPr>
        <w:t xml:space="preserve">Уровень общего образования: </w:t>
      </w:r>
      <w:r w:rsidR="00AC4571" w:rsidRPr="00E24D8A">
        <w:rPr>
          <w:rFonts w:ascii="Times New Roman" w:eastAsia="Times New Roman" w:hAnsi="Times New Roman" w:cs="Times New Roman"/>
          <w:u w:val="single"/>
        </w:rPr>
        <w:t>основное общее образование (7</w:t>
      </w:r>
      <w:r w:rsidRPr="00E24D8A">
        <w:rPr>
          <w:rFonts w:ascii="Times New Roman" w:eastAsia="Times New Roman" w:hAnsi="Times New Roman" w:cs="Times New Roman"/>
          <w:u w:val="single"/>
        </w:rPr>
        <w:t xml:space="preserve"> класс)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Количество часов: </w:t>
      </w:r>
      <w:r w:rsidR="00AC4571" w:rsidRPr="00E24D8A">
        <w:rPr>
          <w:rFonts w:ascii="Times New Roman" w:eastAsia="Times New Roman" w:hAnsi="Times New Roman" w:cs="Times New Roman"/>
          <w:u w:val="single"/>
        </w:rPr>
        <w:t>7</w:t>
      </w:r>
      <w:r w:rsidRPr="00E24D8A">
        <w:rPr>
          <w:rFonts w:ascii="Times New Roman" w:eastAsia="Times New Roman" w:hAnsi="Times New Roman" w:cs="Times New Roman"/>
          <w:u w:val="single"/>
        </w:rPr>
        <w:t xml:space="preserve"> «Б» класс </w:t>
      </w:r>
      <w:r w:rsidR="007B420E">
        <w:rPr>
          <w:rFonts w:ascii="Times New Roman" w:eastAsia="Times New Roman" w:hAnsi="Times New Roman" w:cs="Times New Roman"/>
          <w:u w:val="single"/>
        </w:rPr>
        <w:t>–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="00BE1B0F" w:rsidRPr="00E24D8A">
        <w:rPr>
          <w:rFonts w:ascii="Times New Roman" w:eastAsia="Times New Roman" w:hAnsi="Times New Roman" w:cs="Times New Roman"/>
          <w:u w:val="single"/>
        </w:rPr>
        <w:t>1</w:t>
      </w:r>
      <w:r w:rsidR="00AC4571" w:rsidRPr="00E24D8A">
        <w:rPr>
          <w:rFonts w:ascii="Times New Roman" w:eastAsia="Times New Roman" w:hAnsi="Times New Roman" w:cs="Times New Roman"/>
          <w:u w:val="single"/>
        </w:rPr>
        <w:t>0</w:t>
      </w:r>
      <w:r w:rsidR="002309C0">
        <w:rPr>
          <w:rFonts w:ascii="Times New Roman" w:eastAsia="Times New Roman" w:hAnsi="Times New Roman" w:cs="Times New Roman"/>
          <w:u w:val="single"/>
        </w:rPr>
        <w:t>0</w:t>
      </w:r>
      <w:r w:rsidR="007B420E">
        <w:rPr>
          <w:rFonts w:ascii="Times New Roman" w:eastAsia="Times New Roman" w:hAnsi="Times New Roman" w:cs="Times New Roman"/>
          <w:u w:val="single"/>
        </w:rPr>
        <w:t xml:space="preserve"> </w:t>
      </w:r>
      <w:r w:rsidR="00183BCC">
        <w:rPr>
          <w:rFonts w:ascii="Times New Roman" w:eastAsia="Times New Roman" w:hAnsi="Times New Roman" w:cs="Times New Roman"/>
          <w:u w:val="single"/>
        </w:rPr>
        <w:t>часа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 w:rsidR="002309C0">
        <w:rPr>
          <w:rFonts w:ascii="Times New Roman" w:eastAsia="Times New Roman" w:hAnsi="Times New Roman" w:cs="Times New Roman"/>
          <w:u w:val="single"/>
        </w:rPr>
        <w:t>Панизник</w:t>
      </w:r>
      <w:proofErr w:type="spellEnd"/>
      <w:r w:rsidR="002309C0">
        <w:rPr>
          <w:rFonts w:ascii="Times New Roman" w:eastAsia="Times New Roman" w:hAnsi="Times New Roman" w:cs="Times New Roman"/>
          <w:u w:val="single"/>
        </w:rPr>
        <w:t xml:space="preserve"> Нелли </w:t>
      </w:r>
      <w:proofErr w:type="spellStart"/>
      <w:r w:rsidR="002309C0">
        <w:rPr>
          <w:rFonts w:ascii="Times New Roman" w:eastAsia="Times New Roman" w:hAnsi="Times New Roman" w:cs="Times New Roman"/>
          <w:u w:val="single"/>
        </w:rPr>
        <w:t>Николавна</w:t>
      </w:r>
      <w:proofErr w:type="spellEnd"/>
    </w:p>
    <w:p w:rsidR="00343345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>Программа разработана на основе</w:t>
      </w:r>
    </w:p>
    <w:p w:rsidR="00F00C96" w:rsidRPr="00F00C96" w:rsidRDefault="00F00C96" w:rsidP="00F00C96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F00C96">
        <w:rPr>
          <w:rFonts w:ascii="Times New Roman" w:eastAsia="Times New Roman" w:hAnsi="Times New Roman" w:cs="Times New Roman"/>
          <w:u w:val="single"/>
        </w:rP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343345" w:rsidRPr="00E24D8A" w:rsidRDefault="00AC4571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 xml:space="preserve">примерных рабочих программ по алгебре для 7 класса авторов Ю.М. Колягин, М.В. Ткачева, Н.Е. Федорова и др./ сост. Т. А. </w:t>
      </w:r>
      <w:proofErr w:type="spellStart"/>
      <w:r w:rsidRPr="00E24D8A">
        <w:rPr>
          <w:rFonts w:ascii="Times New Roman" w:eastAsia="Times New Roman" w:hAnsi="Times New Roman" w:cs="Times New Roman"/>
          <w:u w:val="single"/>
        </w:rPr>
        <w:t>Бурмистрова</w:t>
      </w:r>
      <w:proofErr w:type="spellEnd"/>
      <w:r w:rsidRPr="00E24D8A">
        <w:rPr>
          <w:rFonts w:ascii="Times New Roman" w:eastAsia="Times New Roman" w:hAnsi="Times New Roman" w:cs="Times New Roman"/>
          <w:u w:val="single"/>
        </w:rPr>
        <w:t xml:space="preserve">  (М.: Просвещение, 2014).</w:t>
      </w:r>
      <w:r w:rsidR="00054C0C">
        <w:rPr>
          <w:rFonts w:ascii="Times New Roman" w:eastAsia="Times New Roman" w:hAnsi="Times New Roman" w:cs="Times New Roman"/>
          <w:u w:val="single"/>
        </w:rPr>
        <w:t>--</w:t>
      </w: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9F3552" w:rsidRDefault="006C1483" w:rsidP="00E24D8A">
      <w:pPr>
        <w:ind w:left="1416"/>
        <w:jc w:val="center"/>
        <w:rPr>
          <w:rFonts w:ascii="Times New Roman" w:eastAsia="Times New Roman" w:hAnsi="Times New Roman" w:cs="Times New Roman"/>
          <w:b/>
        </w:rPr>
        <w:sectPr w:rsidR="009F3552" w:rsidSect="009F3552">
          <w:footerReference w:type="even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E24D8A">
        <w:rPr>
          <w:rFonts w:ascii="Times New Roman" w:eastAsia="Times New Roman" w:hAnsi="Times New Roman" w:cs="Times New Roman"/>
          <w:b/>
        </w:rPr>
        <w:t>201</w:t>
      </w:r>
      <w:r w:rsidR="002309C0">
        <w:rPr>
          <w:rFonts w:ascii="Times New Roman" w:eastAsia="Times New Roman" w:hAnsi="Times New Roman" w:cs="Times New Roman"/>
          <w:b/>
        </w:rPr>
        <w:t>8</w:t>
      </w:r>
      <w:r w:rsidR="00EC3395" w:rsidRPr="00E24D8A">
        <w:rPr>
          <w:rFonts w:ascii="Times New Roman" w:eastAsia="Times New Roman" w:hAnsi="Times New Roman" w:cs="Times New Roman"/>
          <w:b/>
        </w:rPr>
        <w:t xml:space="preserve"> – 201</w:t>
      </w:r>
      <w:r w:rsidR="002309C0">
        <w:rPr>
          <w:rFonts w:ascii="Times New Roman" w:eastAsia="Times New Roman" w:hAnsi="Times New Roman" w:cs="Times New Roman"/>
          <w:b/>
        </w:rPr>
        <w:t>9</w:t>
      </w:r>
      <w:r w:rsidR="00B55F74" w:rsidRPr="00E24D8A">
        <w:rPr>
          <w:rFonts w:ascii="Times New Roman" w:eastAsia="Times New Roman" w:hAnsi="Times New Roman" w:cs="Times New Roman"/>
          <w:b/>
        </w:rPr>
        <w:t xml:space="preserve"> </w:t>
      </w:r>
      <w:r w:rsidRPr="00E24D8A">
        <w:rPr>
          <w:rFonts w:ascii="Times New Roman" w:eastAsia="Times New Roman" w:hAnsi="Times New Roman" w:cs="Times New Roman"/>
          <w:b/>
        </w:rPr>
        <w:t>учебный год</w:t>
      </w:r>
    </w:p>
    <w:p w:rsidR="00D57E79" w:rsidRPr="009F3552" w:rsidRDefault="00B75C6E" w:rsidP="009F3552">
      <w:pPr>
        <w:pStyle w:val="1"/>
      </w:pPr>
      <w:r w:rsidRPr="009F3552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Пояснительная записка</w:t>
      </w:r>
    </w:p>
    <w:p w:rsidR="00D57E79" w:rsidRPr="00E24D8A" w:rsidRDefault="0070669F" w:rsidP="00E24D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Рабочая программа по </w:t>
      </w:r>
      <w:r w:rsidR="0020420A">
        <w:rPr>
          <w:rFonts w:ascii="Times New Roman" w:eastAsia="Times New Roman" w:hAnsi="Times New Roman" w:cs="Times New Roman"/>
        </w:rPr>
        <w:t>«Алгебре</w:t>
      </w:r>
      <w:r w:rsidRPr="00E24D8A">
        <w:rPr>
          <w:rFonts w:ascii="Times New Roman" w:eastAsia="Times New Roman" w:hAnsi="Times New Roman" w:cs="Times New Roman"/>
        </w:rPr>
        <w:t xml:space="preserve">» составлена для учащихся </w:t>
      </w:r>
      <w:r w:rsidR="00B75C6E" w:rsidRPr="00E24D8A">
        <w:rPr>
          <w:rFonts w:ascii="Times New Roman" w:eastAsia="Times New Roman" w:hAnsi="Times New Roman" w:cs="Times New Roman"/>
        </w:rPr>
        <w:t>7</w:t>
      </w:r>
      <w:r w:rsidRPr="00E24D8A">
        <w:rPr>
          <w:rFonts w:ascii="Times New Roman" w:eastAsia="Times New Roman" w:hAnsi="Times New Roman" w:cs="Times New Roman"/>
        </w:rPr>
        <w:t xml:space="preserve"> класса на основе следующих документов:</w:t>
      </w:r>
    </w:p>
    <w:p w:rsidR="0070669F" w:rsidRPr="00F00C96" w:rsidRDefault="0070669F" w:rsidP="00E24D8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  <w:color w:val="auto"/>
        </w:rPr>
        <w:t>Федеральный государственный образовательный стандарт, утвержденный Приказом Минобразования РФ от 17.12.2010 года № 1897.</w:t>
      </w:r>
    </w:p>
    <w:p w:rsidR="00F00C96" w:rsidRDefault="00F00C96" w:rsidP="00F00C96">
      <w:pPr>
        <w:pStyle w:val="a6"/>
        <w:numPr>
          <w:ilvl w:val="0"/>
          <w:numId w:val="19"/>
        </w:numPr>
        <w:jc w:val="both"/>
      </w:pPr>
      <w:r>
        <w:t>Примерные программы основного общего образования. Математика. 5-9 классы. (Стандарты второго поколения). – М.: Просвещение, 2010;</w:t>
      </w:r>
    </w:p>
    <w:p w:rsidR="00F07275" w:rsidRPr="00F00C96" w:rsidRDefault="00F00C96" w:rsidP="00E24D8A">
      <w:pPr>
        <w:pStyle w:val="a6"/>
        <w:numPr>
          <w:ilvl w:val="0"/>
          <w:numId w:val="19"/>
        </w:numPr>
        <w:spacing w:after="240"/>
        <w:ind w:right="-2"/>
        <w:jc w:val="both"/>
      </w:pPr>
      <w:r w:rsidRPr="00F00C96">
        <w:t>Примерная рабочая</w:t>
      </w:r>
      <w:r w:rsidR="00AC4571" w:rsidRPr="00F00C96">
        <w:t xml:space="preserve"> программ</w:t>
      </w:r>
      <w:r w:rsidRPr="00F00C96">
        <w:t>а</w:t>
      </w:r>
      <w:r w:rsidR="00AC4571" w:rsidRPr="00F00C96">
        <w:t xml:space="preserve"> по алгебре для 7 класса авторов Ю.М. Колягин, М.В. Ткачева, Н.Е. Федорова и др./ сост. Т. А. </w:t>
      </w:r>
      <w:proofErr w:type="spellStart"/>
      <w:r w:rsidR="00AC4571" w:rsidRPr="00F00C96">
        <w:t>Бурмистрова</w:t>
      </w:r>
      <w:proofErr w:type="spellEnd"/>
      <w:r w:rsidR="00AC4571" w:rsidRPr="00F00C96">
        <w:t xml:space="preserve">  (М.: Просвещение, 2014).</w:t>
      </w:r>
      <w:r w:rsidR="00F07275" w:rsidRPr="00F00C96">
        <w:t xml:space="preserve"> </w:t>
      </w:r>
    </w:p>
    <w:p w:rsidR="00EC3395" w:rsidRPr="00E24D8A" w:rsidRDefault="00EC3395" w:rsidP="00E24D8A">
      <w:pPr>
        <w:pStyle w:val="a6"/>
        <w:numPr>
          <w:ilvl w:val="0"/>
          <w:numId w:val="19"/>
        </w:numPr>
        <w:jc w:val="both"/>
      </w:pPr>
      <w:bookmarkStart w:id="1" w:name="_GoBack"/>
      <w:bookmarkEnd w:id="1"/>
      <w:r w:rsidRPr="00E24D8A"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E24D8A">
        <w:t>а</w:t>
      </w:r>
      <w:r w:rsidRPr="00E24D8A">
        <w:t>ции от</w:t>
      </w:r>
      <w:r w:rsidR="00B55F74" w:rsidRPr="00E24D8A">
        <w:t xml:space="preserve"> </w:t>
      </w:r>
      <w:r w:rsidRPr="00E24D8A">
        <w:t>31.03.2014 № 253,</w:t>
      </w:r>
      <w:r w:rsidR="00B55F74" w:rsidRPr="00E24D8A">
        <w:t xml:space="preserve"> </w:t>
      </w:r>
      <w:r w:rsidRPr="00E24D8A">
        <w:t>с</w:t>
      </w:r>
      <w:r w:rsidR="00B55F74" w:rsidRPr="00E24D8A">
        <w:t xml:space="preserve"> </w:t>
      </w:r>
      <w:r w:rsidRPr="00E24D8A">
        <w:t>изменениями, утвержденными приказами</w:t>
      </w:r>
      <w:r w:rsidR="00B55F74" w:rsidRPr="00E24D8A">
        <w:t xml:space="preserve"> </w:t>
      </w:r>
      <w:proofErr w:type="spellStart"/>
      <w:r w:rsidRPr="00E24D8A">
        <w:t>Минобрнауки</w:t>
      </w:r>
      <w:proofErr w:type="spellEnd"/>
      <w:r w:rsidRPr="00E24D8A">
        <w:t xml:space="preserve"> России от 08.06.2015 </w:t>
      </w:r>
      <w:hyperlink r:id="rId10" w:history="1">
        <w:r w:rsidRPr="00E24D8A">
          <w:rPr>
            <w:rStyle w:val="a5"/>
            <w:color w:val="auto"/>
            <w:u w:val="none"/>
          </w:rPr>
          <w:t>№ 576</w:t>
        </w:r>
      </w:hyperlink>
      <w:r w:rsidRPr="00E24D8A">
        <w:t xml:space="preserve">, от 28.12.2015 </w:t>
      </w:r>
      <w:hyperlink r:id="rId11" w:history="1">
        <w:r w:rsidRPr="00E24D8A">
          <w:rPr>
            <w:rStyle w:val="a5"/>
            <w:color w:val="auto"/>
            <w:u w:val="none"/>
          </w:rPr>
          <w:t>№ 1529</w:t>
        </w:r>
      </w:hyperlink>
      <w:r w:rsidRPr="00E24D8A">
        <w:t xml:space="preserve">, от 26.01.2016 </w:t>
      </w:r>
      <w:hyperlink r:id="rId12" w:history="1">
        <w:r w:rsidRPr="00E24D8A">
          <w:rPr>
            <w:rStyle w:val="a5"/>
            <w:color w:val="auto"/>
            <w:u w:val="none"/>
          </w:rPr>
          <w:t>№38</w:t>
        </w:r>
      </w:hyperlink>
      <w:r w:rsidRPr="00E24D8A">
        <w:t xml:space="preserve">, от 21.04.2016 </w:t>
      </w:r>
      <w:hyperlink r:id="rId13" w:history="1">
        <w:r w:rsidRPr="00E24D8A">
          <w:rPr>
            <w:rStyle w:val="a5"/>
            <w:color w:val="auto"/>
            <w:u w:val="none"/>
          </w:rPr>
          <w:t>№ 459</w:t>
        </w:r>
      </w:hyperlink>
      <w:r w:rsidRPr="00E24D8A">
        <w:t>), от 29.12. 2016 №1677, № </w:t>
      </w:r>
      <w:r w:rsidRPr="00E24D8A">
        <w:rPr>
          <w:bCs/>
        </w:rPr>
        <w:t>535</w:t>
      </w:r>
      <w:r w:rsidRPr="00E24D8A">
        <w:t> от 08.06.2017 г.,</w:t>
      </w:r>
      <w:r w:rsidR="00B55F74" w:rsidRPr="00E24D8A">
        <w:t xml:space="preserve"> </w:t>
      </w:r>
      <w:r w:rsidRPr="00E24D8A">
        <w:t>№</w:t>
      </w:r>
      <w:r w:rsidRPr="00E24D8A">
        <w:rPr>
          <w:bCs/>
        </w:rPr>
        <w:t> 581</w:t>
      </w:r>
      <w:r w:rsidRPr="00E24D8A">
        <w:t> от 20.06.</w:t>
      </w:r>
      <w:r w:rsidRPr="00E24D8A">
        <w:rPr>
          <w:bCs/>
        </w:rPr>
        <w:t>2017</w:t>
      </w:r>
      <w:r w:rsidRPr="00E24D8A">
        <w:t> г., № 629 от 05.07.2017 г. «О вн</w:t>
      </w:r>
      <w:r w:rsidRPr="00E24D8A">
        <w:t>е</w:t>
      </w:r>
      <w:r w:rsidRPr="00E24D8A">
        <w:t>сении изменений в</w:t>
      </w:r>
      <w:r w:rsidR="00B55F74" w:rsidRPr="00E24D8A">
        <w:t xml:space="preserve"> </w:t>
      </w:r>
      <w:r w:rsidRPr="00E24D8A">
        <w:t>федеральный перечень учебников, рекомендуемых к использованию при реализации имеющих государственную аккр</w:t>
      </w:r>
      <w:r w:rsidRPr="00E24D8A">
        <w:t>е</w:t>
      </w:r>
      <w:r w:rsidRPr="00E24D8A">
        <w:t>дитацию образовательных программ начального общего, основного общего, среднего общего образования, утвержденный приказом Мин</w:t>
      </w:r>
      <w:r w:rsidRPr="00E24D8A">
        <w:t>и</w:t>
      </w:r>
      <w:r w:rsidRPr="00E24D8A">
        <w:t>стерства образования и науки Российской Федерации от 31 марта 2014 г. № 253».</w:t>
      </w:r>
    </w:p>
    <w:p w:rsidR="00AB0142" w:rsidRPr="00E24D8A" w:rsidRDefault="00AB0142" w:rsidP="00E24D8A">
      <w:pPr>
        <w:pStyle w:val="a6"/>
        <w:numPr>
          <w:ilvl w:val="0"/>
          <w:numId w:val="19"/>
        </w:numPr>
        <w:jc w:val="both"/>
      </w:pPr>
      <w:r w:rsidRPr="00E24D8A">
        <w:t>Учебный план МБОУ «Обливская СОШ №2» на 201</w:t>
      </w:r>
      <w:r w:rsidR="002309C0">
        <w:t>8-2019</w:t>
      </w:r>
      <w:r w:rsidRPr="00E24D8A">
        <w:t xml:space="preserve"> учебный год.</w:t>
      </w:r>
    </w:p>
    <w:p w:rsidR="00132000" w:rsidRPr="00E24D8A" w:rsidRDefault="00132000" w:rsidP="00E24D8A">
      <w:pPr>
        <w:pStyle w:val="a6"/>
        <w:ind w:left="0"/>
        <w:jc w:val="both"/>
        <w:rPr>
          <w:spacing w:val="6"/>
        </w:rPr>
      </w:pPr>
      <w:r w:rsidRPr="00E24D8A">
        <w:rPr>
          <w:b/>
        </w:rPr>
        <w:t> </w:t>
      </w:r>
      <w:r w:rsidR="00B16E94" w:rsidRPr="00E24D8A">
        <w:rPr>
          <w:b/>
        </w:rPr>
        <w:tab/>
      </w:r>
      <w:r w:rsidRPr="00E24D8A">
        <w:rPr>
          <w:b/>
        </w:rPr>
        <w:t>Рабочая программа</w:t>
      </w:r>
      <w:r w:rsidR="00B55F74" w:rsidRPr="00E24D8A">
        <w:rPr>
          <w:b/>
        </w:rPr>
        <w:t xml:space="preserve"> </w:t>
      </w:r>
      <w:r w:rsidRPr="00E24D8A">
        <w:rPr>
          <w:b/>
        </w:rPr>
        <w:t>ориентирована на</w:t>
      </w:r>
      <w:r w:rsidR="00B55F74" w:rsidRPr="00E24D8A">
        <w:rPr>
          <w:b/>
        </w:rPr>
        <w:t xml:space="preserve"> </w:t>
      </w:r>
      <w:r w:rsidRPr="00E24D8A">
        <w:rPr>
          <w:b/>
        </w:rPr>
        <w:t>испол</w:t>
      </w:r>
      <w:r w:rsidR="00F07275" w:rsidRPr="00E24D8A">
        <w:rPr>
          <w:b/>
        </w:rPr>
        <w:t>ьзование учебника</w:t>
      </w:r>
      <w:r w:rsidRPr="00E24D8A">
        <w:rPr>
          <w:b/>
        </w:rPr>
        <w:t>:</w:t>
      </w:r>
      <w:r w:rsidRPr="00E24D8A">
        <w:rPr>
          <w:spacing w:val="6"/>
        </w:rPr>
        <w:t xml:space="preserve"> </w:t>
      </w:r>
    </w:p>
    <w:p w:rsidR="007A2640" w:rsidRPr="00E24D8A" w:rsidRDefault="00AC4571" w:rsidP="00E24D8A">
      <w:pPr>
        <w:pStyle w:val="a6"/>
        <w:ind w:left="0"/>
        <w:jc w:val="both"/>
      </w:pPr>
      <w:r w:rsidRPr="00E24D8A">
        <w:rPr>
          <w:spacing w:val="6"/>
        </w:rPr>
        <w:t>Ю.М.</w:t>
      </w:r>
      <w:r w:rsidR="007B420E">
        <w:rPr>
          <w:spacing w:val="6"/>
        </w:rPr>
        <w:t xml:space="preserve"> </w:t>
      </w:r>
      <w:r w:rsidRPr="00E24D8A">
        <w:rPr>
          <w:spacing w:val="6"/>
        </w:rPr>
        <w:t>Колягин, М.В.</w:t>
      </w:r>
      <w:r w:rsidR="007B420E">
        <w:rPr>
          <w:spacing w:val="6"/>
        </w:rPr>
        <w:t xml:space="preserve"> </w:t>
      </w:r>
      <w:r w:rsidRPr="00E24D8A">
        <w:rPr>
          <w:spacing w:val="6"/>
        </w:rPr>
        <w:t>Ткачев и др. Алгебра 7 - Москва, «Просвещение» 2016г. ФГОС</w:t>
      </w:r>
    </w:p>
    <w:bookmarkEnd w:id="0"/>
    <w:p w:rsidR="005057BC" w:rsidRPr="00E24D8A" w:rsidRDefault="005057BC" w:rsidP="00E24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24D8A">
        <w:rPr>
          <w:rFonts w:ascii="Times New Roman" w:hAnsi="Times New Roman" w:cs="Times New Roman"/>
          <w:b/>
          <w:bCs/>
        </w:rPr>
        <w:t>Цели обучения: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развитие логического и критического мышления, культуры речи, способности к умственному эксперименту;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формирование у учащихся интеллектуальной честности и объективности, способности к преодолению мыслительных стереотипов, выт</w:t>
      </w:r>
      <w:r w:rsidRPr="00E24D8A">
        <w:rPr>
          <w:rFonts w:ascii="Times New Roman" w:hAnsi="Times New Roman" w:cs="Times New Roman"/>
          <w:bCs/>
        </w:rPr>
        <w:t>е</w:t>
      </w:r>
      <w:r w:rsidRPr="00E24D8A">
        <w:rPr>
          <w:rFonts w:ascii="Times New Roman" w:hAnsi="Times New Roman" w:cs="Times New Roman"/>
          <w:bCs/>
        </w:rPr>
        <w:t>кающих из обыденного опыта;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формирование качеств мышления, необходимых для адаптации в современном информационном обществе;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развитие интереса к математическому творчеству и математических способностей;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развитие представлений о математике как форме описания и методе познания действительности;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создание условий для приобретения первоначального опыта математического моделирования;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формирование общих способов математической деятельности;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формирование вычислительных навыков (действия с натуральными, десятичными и обыкновенными дробями);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формирование умений решать прикладные текстовые задачи арифметическим и алгебраическим методами;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>формирование начальных представлений о геометрических фигурах и их свойствах;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t xml:space="preserve"> развитие критичности мышления, интуиции, логического мышления, элементов алгоритмической культуры, пространственных предста</w:t>
      </w:r>
      <w:r w:rsidRPr="00E24D8A">
        <w:rPr>
          <w:rFonts w:ascii="Times New Roman" w:hAnsi="Times New Roman" w:cs="Times New Roman"/>
          <w:bCs/>
        </w:rPr>
        <w:t>в</w:t>
      </w:r>
      <w:r w:rsidRPr="00E24D8A">
        <w:rPr>
          <w:rFonts w:ascii="Times New Roman" w:hAnsi="Times New Roman" w:cs="Times New Roman"/>
          <w:bCs/>
        </w:rPr>
        <w:t>лений, способности к преодолению трудностей;</w:t>
      </w:r>
    </w:p>
    <w:p w:rsidR="005057BC" w:rsidRPr="00E24D8A" w:rsidRDefault="005057BC" w:rsidP="00E24D8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24D8A">
        <w:rPr>
          <w:rFonts w:ascii="Times New Roman" w:hAnsi="Times New Roman" w:cs="Times New Roman"/>
          <w:bCs/>
        </w:rPr>
        <w:lastRenderedPageBreak/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057BC" w:rsidRPr="00E24D8A" w:rsidRDefault="005057BC" w:rsidP="00E24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24D8A">
        <w:rPr>
          <w:rFonts w:ascii="Times New Roman" w:hAnsi="Times New Roman" w:cs="Times New Roman"/>
          <w:b/>
          <w:bCs/>
        </w:rPr>
        <w:t>Задачи обучения:</w:t>
      </w:r>
    </w:p>
    <w:p w:rsidR="005057BC" w:rsidRPr="00E24D8A" w:rsidRDefault="005057BC" w:rsidP="00E24D8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D8A">
        <w:rPr>
          <w:rFonts w:ascii="Times New Roman" w:hAnsi="Times New Roman" w:cs="Times New Roman"/>
        </w:rPr>
        <w:t>развивать представление о месте и роли вычислений в человеческой практике;</w:t>
      </w:r>
    </w:p>
    <w:p w:rsidR="005057BC" w:rsidRPr="00E24D8A" w:rsidRDefault="005057BC" w:rsidP="00E24D8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D8A">
        <w:rPr>
          <w:rFonts w:ascii="Times New Roman" w:hAnsi="Times New Roman" w:cs="Times New Roman"/>
        </w:rPr>
        <w:t xml:space="preserve"> сформировать практические навыки выполнения устных, письменных, инструментальных вычислений, развивать вычислительную кул</w:t>
      </w:r>
      <w:r w:rsidRPr="00E24D8A">
        <w:rPr>
          <w:rFonts w:ascii="Times New Roman" w:hAnsi="Times New Roman" w:cs="Times New Roman"/>
        </w:rPr>
        <w:t>ь</w:t>
      </w:r>
      <w:r w:rsidRPr="00E24D8A">
        <w:rPr>
          <w:rFonts w:ascii="Times New Roman" w:hAnsi="Times New Roman" w:cs="Times New Roman"/>
        </w:rPr>
        <w:t>туру;</w:t>
      </w:r>
    </w:p>
    <w:p w:rsidR="005057BC" w:rsidRPr="00E24D8A" w:rsidRDefault="005057BC" w:rsidP="00E24D8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D8A">
        <w:rPr>
          <w:rFonts w:ascii="Times New Roman" w:hAnsi="Times New Roman" w:cs="Times New Roman"/>
        </w:rPr>
        <w:t>сформировать навыки решения задач разными методами: арифметическим и алгебраическим;</w:t>
      </w:r>
    </w:p>
    <w:p w:rsidR="005057BC" w:rsidRPr="00E24D8A" w:rsidRDefault="005057BC" w:rsidP="00E24D8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D8A">
        <w:rPr>
          <w:rFonts w:ascii="Times New Roman" w:hAnsi="Times New Roman" w:cs="Times New Roman"/>
        </w:rPr>
        <w:t xml:space="preserve">  способствовать овладению формально-оперативных алгебраи</w:t>
      </w:r>
      <w:r w:rsidRPr="00E24D8A">
        <w:rPr>
          <w:rFonts w:ascii="Times New Roman" w:hAnsi="Times New Roman" w:cs="Times New Roman"/>
        </w:rPr>
        <w:softHyphen/>
        <w:t>ческих умений: раскрытию скобок, упрощению выражений, решению ура</w:t>
      </w:r>
      <w:r w:rsidRPr="00E24D8A">
        <w:rPr>
          <w:rFonts w:ascii="Times New Roman" w:hAnsi="Times New Roman" w:cs="Times New Roman"/>
        </w:rPr>
        <w:t>в</w:t>
      </w:r>
      <w:r w:rsidRPr="00E24D8A">
        <w:rPr>
          <w:rFonts w:ascii="Times New Roman" w:hAnsi="Times New Roman" w:cs="Times New Roman"/>
        </w:rPr>
        <w:t>нений;</w:t>
      </w:r>
    </w:p>
    <w:p w:rsidR="005057BC" w:rsidRPr="00E24D8A" w:rsidRDefault="005057BC" w:rsidP="00E24D8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D8A">
        <w:rPr>
          <w:rFonts w:ascii="Times New Roman" w:hAnsi="Times New Roman" w:cs="Times New Roman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057BC" w:rsidRPr="00E24D8A" w:rsidRDefault="005057BC" w:rsidP="00E24D8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D8A">
        <w:rPr>
          <w:rFonts w:ascii="Times New Roman" w:hAnsi="Times New Roman" w:cs="Times New Roman"/>
        </w:rPr>
        <w:t>получить представления о вероятностных событиях, вероятности, об особенностях выводов и прогнозов, носящих вероятностный ха</w:t>
      </w:r>
      <w:r w:rsidRPr="00E24D8A">
        <w:rPr>
          <w:rFonts w:ascii="Times New Roman" w:hAnsi="Times New Roman" w:cs="Times New Roman"/>
        </w:rPr>
        <w:softHyphen/>
        <w:t>рактер;</w:t>
      </w:r>
    </w:p>
    <w:p w:rsidR="005057BC" w:rsidRPr="00E24D8A" w:rsidRDefault="005057BC" w:rsidP="00E24D8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4D8A">
        <w:rPr>
          <w:rFonts w:ascii="Times New Roman" w:hAnsi="Times New Roman" w:cs="Times New Roman"/>
        </w:rPr>
        <w:t>развивать критическое  мышление, математическую грамотную  речь, исследовательские умения.</w:t>
      </w:r>
    </w:p>
    <w:p w:rsidR="004A492D" w:rsidRPr="00E24D8A" w:rsidRDefault="004A492D" w:rsidP="00E24D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75C6E" w:rsidRPr="00A8618D" w:rsidRDefault="00B75C6E" w:rsidP="00A8618D">
      <w:pPr>
        <w:pStyle w:val="1"/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Планируемые результаты освоения учебного предмета</w:t>
      </w:r>
    </w:p>
    <w:p w:rsidR="005057BC" w:rsidRPr="00E24D8A" w:rsidRDefault="005057BC" w:rsidP="00E24D8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iCs/>
          <w:color w:val="auto"/>
          <w:u w:val="single"/>
          <w:lang w:eastAsia="en-US"/>
        </w:rPr>
        <w:t>Личностные результаты: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Самостоятельно приобретать и применять знания в различных ситуациях; работать в группах, аргументировать и отстаивать свою точку зрения, уметь слушать других; пользоваться предметным указателем, энциклопедией и справочником для нахождения информации.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 xml:space="preserve"> Совершенствовать исследовательскую деятельность, проведение экспериментов, обобщения, постановку и формулирование новых задач.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Обогащать словарный математический запас слов, совершенствовать культуру математической речи.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Владеть умениями совместной деятельности: согласовывать и координировать деятельность с другими ее участниками; объективно оцен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и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 xml:space="preserve">вать свой вклад в решение общих задач коллектива; учитывать особенности различного ролевого поведения (лидер, подчиненный и др.). 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Воспитывать качества личности, обеспечивающие социальную мобильность, способность принимать самостоятельные решения.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Формировать интеллектуальную честность и объективность, способность к преодолению мыслительных стереотипов, вытекающих их обыденного опыта. Формировать качества мышления, необходимые для адаптации в современном информационном обществе.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</w:t>
      </w:r>
    </w:p>
    <w:p w:rsidR="005057BC" w:rsidRPr="00E24D8A" w:rsidRDefault="005057BC" w:rsidP="00E24D8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Использовать компьютерные программы для исследования положения на координатной плоскости графиков функций в зависимости от значений коэффициентов, входящих в формулу.</w:t>
      </w:r>
    </w:p>
    <w:p w:rsidR="005057BC" w:rsidRPr="00E24D8A" w:rsidRDefault="005057BC" w:rsidP="00E24D8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proofErr w:type="spellStart"/>
      <w:r w:rsidRPr="00E24D8A">
        <w:rPr>
          <w:rFonts w:ascii="Times New Roman" w:eastAsia="Calibri" w:hAnsi="Times New Roman" w:cs="Times New Roman"/>
          <w:iCs/>
          <w:color w:val="auto"/>
          <w:u w:val="single"/>
          <w:lang w:eastAsia="en-US"/>
        </w:rPr>
        <w:t>Метапредметные</w:t>
      </w:r>
      <w:proofErr w:type="spellEnd"/>
      <w:r w:rsidRPr="00E24D8A">
        <w:rPr>
          <w:rFonts w:ascii="Times New Roman" w:eastAsia="Calibri" w:hAnsi="Times New Roman" w:cs="Times New Roman"/>
          <w:iCs/>
          <w:color w:val="auto"/>
          <w:u w:val="single"/>
          <w:lang w:eastAsia="en-US"/>
        </w:rPr>
        <w:t xml:space="preserve"> результаты: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самостоятельно обнаруживать и формулировать проблему в классной и индивидуальной учебной деятельности;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 выдвигать версии решения проблемы, осознавать конечный результат, выбирать средства достижения цели из предложенных или их и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с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кать самостоятельно;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составлять (индивидуально или в группе) план решения проблемы (выполнения проекта);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подбирать к каждой проблеме (задаче) адекватную ей теоретическую модель;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 xml:space="preserve">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планировать свою индивидуальную образовательную траекторию;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в ходе представления проекта давать оценку его результатам;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уметь оценить степень успешности своей индивидуальной образовательной деятельности;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анализировать, сравнивать, классифицировать и обобщать факты и явления;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осу</w:t>
      </w:r>
      <w:r w:rsidR="005B14BF">
        <w:rPr>
          <w:rFonts w:ascii="Times New Roman" w:eastAsia="Calibri" w:hAnsi="Times New Roman" w:cs="Times New Roman"/>
          <w:color w:val="auto"/>
          <w:lang w:eastAsia="en-US"/>
        </w:rPr>
        <w:t xml:space="preserve">ществлять сравнение, 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строить логически обоснованное рассуждение, включающее установление причинно-следственных связей;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создавать математические модели;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с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оставлять тезисы, различные виды планов (простых, сложных и т.п.);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в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 xml:space="preserve">ычитывать все уровни текстовой информации. 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уметь определять возможные источники необходимых сведений, производить поиск информации, анализировать и оценивать её достове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р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 xml:space="preserve">ность. 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 xml:space="preserve">понимая позицию другого 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человека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, различать в его речи: мнение (точку зрения), доказательство (аргументы), факты; гипотезы, аксиомы, теории;.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с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амому создавать источники информации разного типа и для разных аудиторий, соблюдать информационную гигиену и правила информ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ционной безопасности;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 xml:space="preserve">отстаивая свою точку зрения, приводить аргументы, подтверждая их фактами; 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 в дискуссии уметь выдвинуть контраргументы;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учиться критично относиться к своему мнению, с достоинством признавать ошибочность своего мнения (если оно таково) и корректир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E24D8A">
        <w:rPr>
          <w:rFonts w:ascii="Times New Roman" w:eastAsia="Calibri" w:hAnsi="Times New Roman" w:cs="Times New Roman"/>
          <w:color w:val="auto"/>
          <w:lang w:eastAsia="en-US"/>
        </w:rPr>
        <w:t>вать его;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057BC" w:rsidRPr="00E24D8A" w:rsidRDefault="005057BC" w:rsidP="00E24D8A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уметь взглянуть на ситуацию с иной позиции и договариваться с людьми иных позиций.</w:t>
      </w:r>
    </w:p>
    <w:p w:rsidR="005057BC" w:rsidRPr="00E24D8A" w:rsidRDefault="005057BC" w:rsidP="00E24D8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iCs/>
          <w:color w:val="auto"/>
          <w:u w:val="single"/>
          <w:lang w:eastAsia="en-US"/>
        </w:rPr>
        <w:t>Предметные результаты:</w:t>
      </w:r>
    </w:p>
    <w:p w:rsidR="005057BC" w:rsidRPr="00E24D8A" w:rsidRDefault="005057BC" w:rsidP="00E24D8A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color w:val="auto"/>
          <w:lang w:eastAsia="en-US"/>
        </w:rPr>
        <w:t>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;</w:t>
      </w:r>
    </w:p>
    <w:p w:rsidR="005057BC" w:rsidRPr="00E24D8A" w:rsidRDefault="005057BC" w:rsidP="00E24D8A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о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водить классификации, логические обоснования, доказательства математических утверждений;</w:t>
      </w:r>
    </w:p>
    <w:p w:rsidR="005057BC" w:rsidRPr="00E24D8A" w:rsidRDefault="005057BC" w:rsidP="00E24D8A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развитие представлений о числе и числовых системах от натуральных до действительных чисел; овладение навыками  устных, письме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н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ных, инструментальных вычислений;</w:t>
      </w:r>
    </w:p>
    <w:p w:rsidR="005057BC" w:rsidRPr="00E24D8A" w:rsidRDefault="005057BC" w:rsidP="00E24D8A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овладение символьным языком алгебры, приемами выполнения тождественных преобразований рациональных выражений, решения ура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в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нений, систем уравнений; умение использовать идею координат на плоскости для интерпретации уравнений, систем; умение применять а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л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гебраические преобразования, аппарат уравнений  для решения задач из различных разделов курса;</w:t>
      </w:r>
    </w:p>
    <w:p w:rsidR="005057BC" w:rsidRPr="00E24D8A" w:rsidRDefault="005057BC" w:rsidP="00E24D8A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5057BC" w:rsidRPr="00E24D8A" w:rsidRDefault="005057BC" w:rsidP="00E24D8A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овладение основными способами представления и анализа статистических данных; наличие представлений о статистических закономерн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о</w:t>
      </w: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стях в реальном мире и о различных способах их изучения, о вероятностных моделях;</w:t>
      </w:r>
    </w:p>
    <w:p w:rsidR="00C8487E" w:rsidRPr="00C8487E" w:rsidRDefault="005057BC" w:rsidP="00C8487E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E24D8A">
        <w:rPr>
          <w:rFonts w:ascii="Times New Roman" w:eastAsia="Calibri" w:hAnsi="Times New Roman" w:cs="Times New Roman"/>
          <w:bCs/>
          <w:color w:val="auto"/>
          <w:lang w:eastAsia="en-US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8487E" w:rsidRDefault="00C8487E" w:rsidP="00C8487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 алгебры в 7 классе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 w:rsidRPr="00B81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Рациональные числа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десятичной системы счисления;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владеть понятиями, связанными с делимостью натуральных чисел;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lastRenderedPageBreak/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ных предметов, выполнять несложные практические расчеты.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Действительные числа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научится использовать начальные представления о множестве действительных чисел;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Алгебраические выражения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владеть понятиями «тождество», «тождественное преоб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разование», решать задачи, содержащие буквенные данные; ра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ботать с формулами;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выражений, содержащих сте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пени с целыми показателями;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выполнять разложение многочленов на множители.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 выполнять многошаговые преобразования целых выражений, применяя широкий набор способов и при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мов;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Уравнения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ind w:left="142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решать основные виды линейных уравнений с одной переменной, системы двух уравнений с двумя переменными;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ind w:left="142"/>
        <w:rPr>
          <w:color w:val="000000"/>
        </w:rPr>
      </w:pPr>
      <w:r>
        <w:rPr>
          <w:color w:val="000000"/>
        </w:rPr>
        <w:lastRenderedPageBreak/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туаций, решать текстовые задачи алгебраическим методом;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C8487E" w:rsidRDefault="00C8487E" w:rsidP="00C8487E">
      <w:pPr>
        <w:pStyle w:val="af5"/>
        <w:shd w:val="clear" w:color="auto" w:fill="FFFFFF"/>
        <w:spacing w:before="0" w:beforeAutospacing="0" w:after="136" w:afterAutospacing="0"/>
        <w:ind w:left="142"/>
        <w:rPr>
          <w:color w:val="000000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представления для исследова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Описательная статистика</w:t>
      </w:r>
    </w:p>
    <w:p w:rsidR="00C8487E" w:rsidRPr="00B81DBC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</w:p>
    <w:p w:rsidR="00C8487E" w:rsidRPr="00C8487E" w:rsidRDefault="00C8487E" w:rsidP="00C8487E">
      <w:pPr>
        <w:pStyle w:val="af5"/>
        <w:shd w:val="clear" w:color="auto" w:fill="FFFFFF"/>
        <w:spacing w:before="0" w:beforeAutospacing="0" w:after="136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81DBC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приобрести первона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чальный опыт организации сбора данных при проведении опро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са общественного мнения, ос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t>ществлять их анализ, пред</w:t>
      </w:r>
      <w:r w:rsidRPr="00B81DBC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 результаты 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проса в виде таблицы, диаграммы.</w:t>
      </w:r>
    </w:p>
    <w:p w:rsidR="00747479" w:rsidRPr="00A8618D" w:rsidRDefault="00002C41" w:rsidP="00A8618D">
      <w:pPr>
        <w:pStyle w:val="1"/>
      </w:pPr>
      <w:r w:rsidRPr="00A8618D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t>Место учебного предмета в учебном плане</w:t>
      </w:r>
    </w:p>
    <w:p w:rsidR="00002C41" w:rsidRPr="00E24D8A" w:rsidRDefault="00002C41" w:rsidP="00E24D8A">
      <w:pPr>
        <w:ind w:firstLine="709"/>
        <w:jc w:val="both"/>
        <w:rPr>
          <w:rFonts w:ascii="Times New Roman" w:eastAsia="+mj-ea" w:hAnsi="Times New Roman" w:cs="Times New Roman"/>
          <w:bCs/>
          <w:kern w:val="24"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По годовому календарному графику МБОУ «Обливская СОШ №2» на 201</w:t>
      </w:r>
      <w:r w:rsidR="002309C0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2309C0">
        <w:rPr>
          <w:rFonts w:ascii="Times New Roman" w:eastAsia="+mj-ea" w:hAnsi="Times New Roman" w:cs="Times New Roman"/>
          <w:bCs/>
          <w:kern w:val="24"/>
        </w:rPr>
        <w:t>9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для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7 «Б»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класс</w:t>
      </w:r>
      <w:r w:rsidR="00E24D8A">
        <w:rPr>
          <w:rFonts w:ascii="Times New Roman" w:eastAsia="+mj-ea" w:hAnsi="Times New Roman" w:cs="Times New Roman"/>
          <w:bCs/>
          <w:kern w:val="24"/>
        </w:rPr>
        <w:t>а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предусмотрено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35 учебных недель, по учебному плану на 201</w:t>
      </w:r>
      <w:r w:rsidR="002309C0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2309C0">
        <w:rPr>
          <w:rFonts w:ascii="Times New Roman" w:eastAsia="+mj-ea" w:hAnsi="Times New Roman" w:cs="Times New Roman"/>
          <w:bCs/>
          <w:kern w:val="24"/>
        </w:rPr>
        <w:t>9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на изучение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E24D8A">
        <w:rPr>
          <w:rFonts w:ascii="Times New Roman" w:eastAsia="+mj-ea" w:hAnsi="Times New Roman" w:cs="Times New Roman"/>
          <w:bCs/>
          <w:kern w:val="24"/>
        </w:rPr>
        <w:t>алгебры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отводится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E24D8A">
        <w:rPr>
          <w:rFonts w:ascii="Times New Roman" w:eastAsia="+mj-ea" w:hAnsi="Times New Roman" w:cs="Times New Roman"/>
          <w:bCs/>
          <w:kern w:val="24"/>
        </w:rPr>
        <w:t>3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>час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в неделю, поэтому настоящая рабочая программа должна быть спланирована на </w:t>
      </w:r>
      <w:r w:rsidR="00E24D8A">
        <w:rPr>
          <w:rFonts w:ascii="Times New Roman" w:eastAsia="+mj-ea" w:hAnsi="Times New Roman" w:cs="Times New Roman"/>
          <w:bCs/>
          <w:kern w:val="24"/>
        </w:rPr>
        <w:t>105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часов в год. </w:t>
      </w:r>
    </w:p>
    <w:p w:rsidR="007B420E" w:rsidRPr="00C8487E" w:rsidRDefault="00E57A39" w:rsidP="00E24D8A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В связи с тем, что</w:t>
      </w:r>
      <w:r w:rsidRPr="00E24D8A">
        <w:rPr>
          <w:rFonts w:ascii="Times New Roman" w:hAnsi="Times New Roman" w:cs="Times New Roman"/>
        </w:rPr>
        <w:t xml:space="preserve"> в 7 «</w:t>
      </w:r>
      <w:r w:rsidR="00B55F74" w:rsidRPr="00E24D8A">
        <w:rPr>
          <w:rFonts w:ascii="Times New Roman" w:hAnsi="Times New Roman" w:cs="Times New Roman"/>
        </w:rPr>
        <w:t>Б» классе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2309C0">
        <w:rPr>
          <w:rFonts w:ascii="Times New Roman" w:eastAsia="+mj-ea" w:hAnsi="Times New Roman" w:cs="Times New Roman"/>
          <w:bCs/>
          <w:kern w:val="24"/>
        </w:rPr>
        <w:t>5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урок</w:t>
      </w:r>
      <w:r w:rsidR="002309C0">
        <w:rPr>
          <w:rFonts w:ascii="Times New Roman" w:eastAsia="+mj-ea" w:hAnsi="Times New Roman" w:cs="Times New Roman"/>
          <w:bCs/>
          <w:kern w:val="24"/>
        </w:rPr>
        <w:t xml:space="preserve">ов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выпадают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на нерабочие праздничные дни (</w:t>
      </w:r>
      <w:r w:rsidR="00E24D8A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ма</w:t>
      </w:r>
      <w:r w:rsidR="00E24D8A">
        <w:rPr>
          <w:rFonts w:ascii="Times New Roman" w:eastAsia="+mj-ea" w:hAnsi="Times New Roman" w:cs="Times New Roman"/>
          <w:bCs/>
          <w:kern w:val="24"/>
        </w:rPr>
        <w:t>рта</w:t>
      </w:r>
      <w:r w:rsidR="002309C0">
        <w:rPr>
          <w:rFonts w:ascii="Times New Roman" w:eastAsia="+mj-ea" w:hAnsi="Times New Roman" w:cs="Times New Roman"/>
          <w:bCs/>
          <w:kern w:val="24"/>
        </w:rPr>
        <w:t>, 2,3,9,10 мая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), программа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будет 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выполнена в полном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объеме за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E24D8A">
        <w:rPr>
          <w:rFonts w:ascii="Times New Roman" w:eastAsia="+mj-ea" w:hAnsi="Times New Roman" w:cs="Times New Roman"/>
          <w:bCs/>
          <w:kern w:val="24"/>
        </w:rPr>
        <w:t>10</w:t>
      </w:r>
      <w:r w:rsidR="002309C0">
        <w:rPr>
          <w:rFonts w:ascii="Times New Roman" w:eastAsia="+mj-ea" w:hAnsi="Times New Roman" w:cs="Times New Roman"/>
          <w:bCs/>
          <w:kern w:val="24"/>
        </w:rPr>
        <w:t>0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час</w:t>
      </w:r>
      <w:r w:rsidR="00E24D8A">
        <w:rPr>
          <w:rFonts w:ascii="Times New Roman" w:eastAsia="+mj-ea" w:hAnsi="Times New Roman" w:cs="Times New Roman"/>
          <w:bCs/>
          <w:kern w:val="24"/>
        </w:rPr>
        <w:t>а</w:t>
      </w:r>
      <w:r w:rsidR="00746A73" w:rsidRPr="00E24D8A">
        <w:rPr>
          <w:rFonts w:ascii="Times New Roman" w:eastAsia="+mj-ea" w:hAnsi="Times New Roman" w:cs="Times New Roman"/>
          <w:bCs/>
          <w:kern w:val="24"/>
        </w:rPr>
        <w:t xml:space="preserve"> в год за счет </w:t>
      </w:r>
      <w:r w:rsidR="00E24D8A" w:rsidRPr="007A246A">
        <w:rPr>
          <w:rFonts w:ascii="Times New Roman" w:hAnsi="Times New Roman" w:cs="Times New Roman"/>
          <w:bCs/>
          <w:iCs/>
        </w:rPr>
        <w:t>уменьшения часов на повторение</w:t>
      </w:r>
      <w:r w:rsidR="00716F95">
        <w:rPr>
          <w:rFonts w:ascii="Times New Roman" w:hAnsi="Times New Roman" w:cs="Times New Roman"/>
          <w:bCs/>
          <w:iCs/>
        </w:rPr>
        <w:t xml:space="preserve"> и объединения в главе "Введение в комбинаторику" уроков "Подсчёт вариантов с помощью графов"</w:t>
      </w:r>
      <w:r w:rsidR="00E71530">
        <w:rPr>
          <w:rFonts w:ascii="Times New Roman" w:hAnsi="Times New Roman" w:cs="Times New Roman"/>
          <w:bCs/>
          <w:iCs/>
        </w:rPr>
        <w:t>.</w:t>
      </w:r>
    </w:p>
    <w:p w:rsidR="00BE1B47" w:rsidRPr="000E1B5A" w:rsidRDefault="004F698F" w:rsidP="000E1B5A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0E1B5A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9826"/>
        <w:gridCol w:w="2721"/>
        <w:gridCol w:w="1947"/>
      </w:tblGrid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00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Название темы</w:t>
            </w:r>
          </w:p>
        </w:tc>
        <w:tc>
          <w:tcPr>
            <w:tcW w:w="886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Контрольные работы</w:t>
            </w:r>
          </w:p>
        </w:tc>
        <w:tc>
          <w:tcPr>
            <w:tcW w:w="634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Количество  часов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1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 xml:space="preserve">Повторение 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</w:p>
        </w:tc>
        <w:tc>
          <w:tcPr>
            <w:tcW w:w="634" w:type="pct"/>
          </w:tcPr>
          <w:p w:rsidR="00E24D8A" w:rsidRPr="00E24D8A" w:rsidRDefault="002309C0" w:rsidP="00E24D8A">
            <w:pPr>
              <w:pStyle w:val="a0"/>
            </w:pPr>
            <w:r>
              <w:t>2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2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Алгебраические выражения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№1</w:t>
            </w:r>
          </w:p>
        </w:tc>
        <w:tc>
          <w:tcPr>
            <w:tcW w:w="634" w:type="pct"/>
          </w:tcPr>
          <w:p w:rsidR="00E24D8A" w:rsidRPr="00E24D8A" w:rsidRDefault="00E24D8A" w:rsidP="00E24D8A">
            <w:pPr>
              <w:pStyle w:val="a0"/>
            </w:pPr>
            <w:r w:rsidRPr="00E24D8A">
              <w:t>12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3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Уравнения с одним неизвестным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№2</w:t>
            </w:r>
          </w:p>
        </w:tc>
        <w:tc>
          <w:tcPr>
            <w:tcW w:w="634" w:type="pct"/>
          </w:tcPr>
          <w:p w:rsidR="00E24D8A" w:rsidRPr="00E24D8A" w:rsidRDefault="00E24D8A" w:rsidP="00E24D8A">
            <w:pPr>
              <w:pStyle w:val="a0"/>
            </w:pPr>
            <w:r w:rsidRPr="00E24D8A">
              <w:t>13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lastRenderedPageBreak/>
              <w:t>4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Одночлены и многочлены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№3</w:t>
            </w:r>
          </w:p>
        </w:tc>
        <w:tc>
          <w:tcPr>
            <w:tcW w:w="634" w:type="pct"/>
          </w:tcPr>
          <w:p w:rsidR="00E24D8A" w:rsidRPr="00E24D8A" w:rsidRDefault="00E24D8A" w:rsidP="00E24D8A">
            <w:pPr>
              <w:pStyle w:val="a0"/>
            </w:pPr>
            <w:r w:rsidRPr="00E24D8A">
              <w:t>19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5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Разложение многочлена на множители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№4</w:t>
            </w:r>
          </w:p>
        </w:tc>
        <w:tc>
          <w:tcPr>
            <w:tcW w:w="634" w:type="pct"/>
          </w:tcPr>
          <w:p w:rsidR="00E24D8A" w:rsidRPr="00E24D8A" w:rsidRDefault="00E24D8A" w:rsidP="00E24D8A">
            <w:pPr>
              <w:pStyle w:val="a0"/>
            </w:pPr>
            <w:r w:rsidRPr="00E24D8A">
              <w:t>11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6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Алгебраические дроби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№5</w:t>
            </w:r>
          </w:p>
        </w:tc>
        <w:tc>
          <w:tcPr>
            <w:tcW w:w="634" w:type="pct"/>
          </w:tcPr>
          <w:p w:rsidR="00E24D8A" w:rsidRPr="00E24D8A" w:rsidRDefault="00E24D8A" w:rsidP="00E24D8A">
            <w:pPr>
              <w:pStyle w:val="a0"/>
            </w:pPr>
            <w:r w:rsidRPr="00E24D8A">
              <w:t>17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7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Линейная функция и её график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№6</w:t>
            </w:r>
          </w:p>
        </w:tc>
        <w:tc>
          <w:tcPr>
            <w:tcW w:w="634" w:type="pct"/>
          </w:tcPr>
          <w:p w:rsidR="00E24D8A" w:rsidRPr="00E24D8A" w:rsidRDefault="00E24D8A" w:rsidP="00E24D8A">
            <w:pPr>
              <w:pStyle w:val="a0"/>
            </w:pPr>
            <w:r w:rsidRPr="00E24D8A">
              <w:t>9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8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Система двух уравнений с двумя неизвестными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№7</w:t>
            </w:r>
          </w:p>
        </w:tc>
        <w:tc>
          <w:tcPr>
            <w:tcW w:w="634" w:type="pct"/>
          </w:tcPr>
          <w:p w:rsidR="00E24D8A" w:rsidRPr="00E24D8A" w:rsidRDefault="00E24D8A" w:rsidP="00E24D8A">
            <w:pPr>
              <w:pStyle w:val="a0"/>
            </w:pPr>
            <w:r w:rsidRPr="00E24D8A">
              <w:t>10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9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>Введение в комбинаторику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  <w:r w:rsidRPr="00E24D8A">
              <w:t>№8</w:t>
            </w:r>
          </w:p>
        </w:tc>
        <w:tc>
          <w:tcPr>
            <w:tcW w:w="634" w:type="pct"/>
          </w:tcPr>
          <w:p w:rsidR="00E24D8A" w:rsidRPr="00E24D8A" w:rsidRDefault="002309C0" w:rsidP="00E24D8A">
            <w:pPr>
              <w:pStyle w:val="a0"/>
            </w:pPr>
            <w:r>
              <w:t>4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10</w:t>
            </w:r>
          </w:p>
        </w:tc>
        <w:tc>
          <w:tcPr>
            <w:tcW w:w="3200" w:type="pct"/>
          </w:tcPr>
          <w:p w:rsidR="00E24D8A" w:rsidRPr="00E24D8A" w:rsidRDefault="00E24D8A" w:rsidP="00E24D8A">
            <w:pPr>
              <w:pStyle w:val="a0"/>
            </w:pPr>
            <w:r w:rsidRPr="00E24D8A">
              <w:t xml:space="preserve">Повторение </w:t>
            </w:r>
          </w:p>
        </w:tc>
        <w:tc>
          <w:tcPr>
            <w:tcW w:w="886" w:type="pct"/>
          </w:tcPr>
          <w:p w:rsidR="00E24D8A" w:rsidRPr="00E24D8A" w:rsidRDefault="00E24D8A" w:rsidP="00E24D8A">
            <w:pPr>
              <w:pStyle w:val="a0"/>
            </w:pPr>
          </w:p>
        </w:tc>
        <w:tc>
          <w:tcPr>
            <w:tcW w:w="634" w:type="pct"/>
          </w:tcPr>
          <w:p w:rsidR="00E24D8A" w:rsidRPr="00E24D8A" w:rsidRDefault="00716F95" w:rsidP="00E24D8A">
            <w:pPr>
              <w:pStyle w:val="a0"/>
            </w:pPr>
            <w:r>
              <w:t>3</w:t>
            </w:r>
          </w:p>
        </w:tc>
      </w:tr>
      <w:tr w:rsidR="00E24D8A" w:rsidRPr="00E24D8A" w:rsidTr="000F7607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</w:p>
        </w:tc>
        <w:tc>
          <w:tcPr>
            <w:tcW w:w="3200" w:type="pct"/>
          </w:tcPr>
          <w:p w:rsidR="00E24D8A" w:rsidRPr="00E24D8A" w:rsidRDefault="000F7607" w:rsidP="00E24D8A">
            <w:pPr>
              <w:pStyle w:val="a0"/>
            </w:pPr>
            <w:r w:rsidRPr="00E24D8A">
              <w:t>И</w:t>
            </w:r>
            <w:r w:rsidR="00E24D8A" w:rsidRPr="00E24D8A">
              <w:t>того</w:t>
            </w:r>
          </w:p>
        </w:tc>
        <w:tc>
          <w:tcPr>
            <w:tcW w:w="886" w:type="pct"/>
          </w:tcPr>
          <w:p w:rsidR="00E24D8A" w:rsidRPr="00E24D8A" w:rsidRDefault="007B420E" w:rsidP="00E24D8A">
            <w:pPr>
              <w:pStyle w:val="a0"/>
            </w:pPr>
            <w:r>
              <w:t>8</w:t>
            </w:r>
          </w:p>
        </w:tc>
        <w:tc>
          <w:tcPr>
            <w:tcW w:w="634" w:type="pct"/>
          </w:tcPr>
          <w:p w:rsidR="00E24D8A" w:rsidRPr="00E24D8A" w:rsidRDefault="00E24D8A" w:rsidP="002309C0">
            <w:pPr>
              <w:pStyle w:val="a0"/>
            </w:pPr>
            <w:r w:rsidRPr="00E24D8A">
              <w:t>10</w:t>
            </w:r>
            <w:r w:rsidR="002309C0">
              <w:t>0</w:t>
            </w:r>
          </w:p>
        </w:tc>
      </w:tr>
    </w:tbl>
    <w:p w:rsidR="00514214" w:rsidRPr="00A8618D" w:rsidRDefault="003F7CE7" w:rsidP="00A8618D">
      <w:pPr>
        <w:pStyle w:val="1"/>
      </w:pPr>
      <w:r w:rsidRPr="00A8618D">
        <w:t>Содержание учебного предмета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  <w:b/>
        </w:rPr>
        <w:t>Формы организации учебных занятий:</w:t>
      </w:r>
    </w:p>
    <w:p w:rsid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</w:rPr>
        <w:t>Урок-беседа, круглый стол, урок-лекция, урок-викторина, урок-турнир, урок — КВН, урок-</w:t>
      </w:r>
      <w:r>
        <w:rPr>
          <w:rFonts w:ascii="Times New Roman" w:eastAsia="Times New Roman" w:hAnsi="Times New Roman" w:cs="Times New Roman"/>
        </w:rPr>
        <w:t>экскурсия</w:t>
      </w:r>
      <w:r w:rsidRPr="003973B9">
        <w:rPr>
          <w:rFonts w:ascii="Times New Roman" w:eastAsia="Times New Roman" w:hAnsi="Times New Roman" w:cs="Times New Roman"/>
        </w:rPr>
        <w:t>, видео-урок, урок-игра  и т.д.</w:t>
      </w:r>
      <w:r w:rsidRPr="003973B9">
        <w:rPr>
          <w:rFonts w:ascii="Times New Roman" w:eastAsia="Times New Roman" w:hAnsi="Times New Roman" w:cs="Times New Roman"/>
          <w:b/>
        </w:rPr>
        <w:t xml:space="preserve"> 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</w:p>
    <w:p w:rsidR="000F7607" w:rsidRPr="007B420E" w:rsidRDefault="000F7607" w:rsidP="000F7607">
      <w:pPr>
        <w:tabs>
          <w:tab w:val="left" w:pos="5360"/>
        </w:tabs>
        <w:rPr>
          <w:rFonts w:ascii="Times New Roman" w:hAnsi="Times New Roman"/>
          <w:b/>
        </w:rPr>
      </w:pPr>
      <w:r w:rsidRPr="007B420E">
        <w:rPr>
          <w:rFonts w:ascii="Times New Roman" w:eastAsia="Times New Roman" w:hAnsi="Times New Roman" w:cs="Times New Roman"/>
          <w:b/>
        </w:rPr>
        <w:t xml:space="preserve">1. </w:t>
      </w:r>
      <w:r w:rsidRPr="007B420E">
        <w:rPr>
          <w:rFonts w:ascii="Times New Roman" w:hAnsi="Times New Roman"/>
          <w:b/>
        </w:rPr>
        <w:t>Повторение 5-6 класса(</w:t>
      </w:r>
      <w:r w:rsidR="002309C0">
        <w:rPr>
          <w:rFonts w:ascii="Times New Roman" w:hAnsi="Times New Roman"/>
          <w:b/>
        </w:rPr>
        <w:t>2</w:t>
      </w:r>
      <w:r w:rsidRPr="007B420E">
        <w:rPr>
          <w:rFonts w:ascii="Times New Roman" w:hAnsi="Times New Roman"/>
          <w:b/>
        </w:rPr>
        <w:t>ч.)</w:t>
      </w:r>
    </w:p>
    <w:p w:rsidR="000F7607" w:rsidRPr="00AE3DC2" w:rsidRDefault="000F7607" w:rsidP="000F7607">
      <w:pPr>
        <w:tabs>
          <w:tab w:val="left" w:pos="5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u w:val="single"/>
        </w:rPr>
        <w:t>Основная ц</w:t>
      </w:r>
      <w:r w:rsidRPr="00195BFC">
        <w:rPr>
          <w:rFonts w:ascii="Times New Roman" w:hAnsi="Times New Roman"/>
          <w:i/>
          <w:u w:val="single"/>
        </w:rPr>
        <w:t>ель</w:t>
      </w:r>
      <w:r w:rsidRPr="00195BFC">
        <w:rPr>
          <w:rFonts w:ascii="Times New Roman" w:hAnsi="Times New Roman"/>
        </w:rPr>
        <w:t>: повторение пройденного материала, обобщение и систематизация</w:t>
      </w:r>
      <w:r w:rsidRPr="00AE3DC2">
        <w:rPr>
          <w:rFonts w:ascii="Times New Roman" w:eastAsia="Times New Roman" w:hAnsi="Times New Roman" w:cs="Times New Roman"/>
        </w:rPr>
        <w:t>.</w:t>
      </w:r>
    </w:p>
    <w:p w:rsidR="000F7607" w:rsidRPr="007B420E" w:rsidRDefault="000F7607" w:rsidP="000F7607">
      <w:pPr>
        <w:rPr>
          <w:rFonts w:ascii="Times New Roman" w:eastAsia="Times New Roman" w:hAnsi="Times New Roman" w:cs="Times New Roman"/>
          <w:b/>
        </w:rPr>
      </w:pPr>
      <w:r w:rsidRPr="007B420E">
        <w:rPr>
          <w:rFonts w:ascii="Times New Roman" w:eastAsia="Times New Roman" w:hAnsi="Times New Roman" w:cs="Times New Roman"/>
          <w:b/>
        </w:rPr>
        <w:t>2. Алгебраические выражения (12ч.)</w:t>
      </w:r>
    </w:p>
    <w:p w:rsidR="000F7607" w:rsidRPr="00195BFC" w:rsidRDefault="000F7607" w:rsidP="000F7607">
      <w:pPr>
        <w:rPr>
          <w:rFonts w:ascii="Times New Roman" w:eastAsia="Times New Roman" w:hAnsi="Times New Roman" w:cs="Times New Roman"/>
        </w:rPr>
      </w:pPr>
      <w:r w:rsidRPr="00195BFC">
        <w:rPr>
          <w:rFonts w:ascii="Times New Roman" w:eastAsia="Times New Roman" w:hAnsi="Times New Roman" w:cs="Times New Roman"/>
        </w:rPr>
        <w:t>Числовые и алгебраические выражения. Формулы. Свойства арифметических действий. Правила раскрытия скобок.</w:t>
      </w:r>
    </w:p>
    <w:p w:rsidR="000F7607" w:rsidRPr="00AE3DC2" w:rsidRDefault="000F7607" w:rsidP="000F7607">
      <w:pPr>
        <w:rPr>
          <w:rFonts w:ascii="Times New Roman" w:eastAsia="Times New Roman" w:hAnsi="Times New Roman" w:cs="Times New Roman"/>
        </w:rPr>
      </w:pPr>
      <w:r w:rsidRPr="00195BFC"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eastAsia="Times New Roman" w:hAnsi="Times New Roman" w:cs="Times New Roman"/>
          <w:bCs/>
          <w:i/>
          <w:u w:val="single"/>
        </w:rPr>
        <w:t>Основная ц</w:t>
      </w:r>
      <w:r w:rsidRPr="00195BFC">
        <w:rPr>
          <w:rFonts w:ascii="Times New Roman" w:eastAsia="Times New Roman" w:hAnsi="Times New Roman" w:cs="Times New Roman"/>
          <w:bCs/>
          <w:i/>
          <w:u w:val="single"/>
        </w:rPr>
        <w:t>ель</w:t>
      </w:r>
      <w:r w:rsidRPr="00195BFC">
        <w:rPr>
          <w:rFonts w:ascii="Times New Roman" w:eastAsia="Times New Roman" w:hAnsi="Times New Roman" w:cs="Times New Roman"/>
          <w:b/>
          <w:bCs/>
        </w:rPr>
        <w:t xml:space="preserve">: </w:t>
      </w:r>
      <w:r w:rsidRPr="00195BFC">
        <w:rPr>
          <w:rFonts w:ascii="Times New Roman" w:eastAsia="Times New Roman" w:hAnsi="Times New Roman" w:cs="Times New Roman"/>
        </w:rPr>
        <w:t>систематизировать и обобщить сведения о преобразовании выражений, полученные учащимися в курсе математики 5,6 классов</w:t>
      </w:r>
      <w:r w:rsidRPr="00AE3DC2">
        <w:rPr>
          <w:rFonts w:ascii="Times New Roman" w:eastAsia="Times New Roman" w:hAnsi="Times New Roman" w:cs="Times New Roman"/>
        </w:rPr>
        <w:t>.</w:t>
      </w:r>
    </w:p>
    <w:p w:rsidR="000F7607" w:rsidRPr="007B420E" w:rsidRDefault="000F7607" w:rsidP="003973B9">
      <w:pPr>
        <w:pStyle w:val="a0"/>
        <w:rPr>
          <w:b/>
        </w:rPr>
      </w:pPr>
      <w:r w:rsidRPr="007B420E">
        <w:rPr>
          <w:b/>
        </w:rPr>
        <w:t>3. Уравнения с одним неизвестным (13ч.)</w:t>
      </w:r>
      <w:r w:rsidRPr="007B420E">
        <w:rPr>
          <w:b/>
        </w:rPr>
        <w:tab/>
      </w:r>
    </w:p>
    <w:p w:rsidR="000F7607" w:rsidRPr="003973B9" w:rsidRDefault="000F7607" w:rsidP="003973B9">
      <w:pPr>
        <w:pStyle w:val="a0"/>
      </w:pPr>
      <w:r w:rsidRPr="003973B9">
        <w:t>Уравнение и его корни. Уравнения, сводящиеся к линейным. Решение задач с помощью уравнений.</w:t>
      </w:r>
    </w:p>
    <w:p w:rsidR="000F7607" w:rsidRPr="00195BFC" w:rsidRDefault="000F7607" w:rsidP="003973B9">
      <w:pPr>
        <w:pStyle w:val="a0"/>
      </w:pPr>
      <w:r w:rsidRPr="003973B9">
        <w:t>Основная</w:t>
      </w:r>
      <w:r>
        <w:rPr>
          <w:i/>
          <w:u w:val="single"/>
        </w:rPr>
        <w:t xml:space="preserve"> ц</w:t>
      </w:r>
      <w:r w:rsidRPr="00195BFC">
        <w:rPr>
          <w:i/>
          <w:u w:val="single"/>
        </w:rPr>
        <w:t>ель</w:t>
      </w:r>
      <w:r w:rsidRPr="00195BFC">
        <w:rPr>
          <w:b/>
        </w:rPr>
        <w:t xml:space="preserve">: </w:t>
      </w:r>
      <w:r w:rsidRPr="00195BFC">
        <w:t>совершенствовать умения решения линейных уравнений и текстовых задач, решаемых с помощью уравнений</w:t>
      </w:r>
      <w:r>
        <w:t>.</w:t>
      </w:r>
    </w:p>
    <w:p w:rsidR="000F7607" w:rsidRPr="007B420E" w:rsidRDefault="000F7607" w:rsidP="000F7607">
      <w:pPr>
        <w:rPr>
          <w:rFonts w:ascii="Times New Roman" w:hAnsi="Times New Roman"/>
          <w:b/>
        </w:rPr>
      </w:pPr>
      <w:r w:rsidRPr="007B420E">
        <w:rPr>
          <w:rFonts w:ascii="Times New Roman" w:eastAsia="Times New Roman" w:hAnsi="Times New Roman" w:cs="Times New Roman"/>
          <w:b/>
        </w:rPr>
        <w:t xml:space="preserve">4. </w:t>
      </w:r>
      <w:r w:rsidRPr="007B420E">
        <w:rPr>
          <w:rFonts w:ascii="Times New Roman" w:hAnsi="Times New Roman"/>
          <w:b/>
        </w:rPr>
        <w:t>Одночлены и многочлены(19ч.)</w:t>
      </w:r>
    </w:p>
    <w:p w:rsidR="000F7607" w:rsidRPr="00C6032A" w:rsidRDefault="000F7607" w:rsidP="000F7607">
      <w:pPr>
        <w:rPr>
          <w:rFonts w:ascii="Times New Roman" w:eastAsia="Times New Roman" w:hAnsi="Times New Roman" w:cs="Times New Roman"/>
        </w:rPr>
      </w:pPr>
      <w:r w:rsidRPr="00C6032A">
        <w:rPr>
          <w:rFonts w:ascii="Times New Roman" w:eastAsia="Times New Roman" w:hAnsi="Times New Roman" w:cs="Times New Roman"/>
        </w:rPr>
        <w:t xml:space="preserve">Степень с натуральным показателем. Свойства степени. Одночлен. Стандартный вид одночлена. Многочлены. Сложение, вычитание и умножение многочленов. </w:t>
      </w:r>
    </w:p>
    <w:p w:rsidR="000F7607" w:rsidRPr="00AE3DC2" w:rsidRDefault="000F7607" w:rsidP="000F76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u w:val="single"/>
        </w:rPr>
        <w:t>Основная ц</w:t>
      </w:r>
      <w:r w:rsidRPr="00C6032A">
        <w:rPr>
          <w:rFonts w:ascii="Times New Roman" w:eastAsia="Times New Roman" w:hAnsi="Times New Roman" w:cs="Times New Roman"/>
          <w:bCs/>
          <w:i/>
          <w:u w:val="single"/>
        </w:rPr>
        <w:t>ель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C6032A">
        <w:rPr>
          <w:rFonts w:ascii="Times New Roman" w:eastAsia="Times New Roman" w:hAnsi="Times New Roman" w:cs="Times New Roman"/>
          <w:bCs/>
        </w:rPr>
        <w:t>выработать умение выполнять сложение, вычитание, умножение одночленов и многочленов</w:t>
      </w:r>
      <w:r w:rsidRPr="00AE3DC2">
        <w:rPr>
          <w:rFonts w:ascii="Times New Roman" w:eastAsia="Times New Roman" w:hAnsi="Times New Roman" w:cs="Times New Roman"/>
        </w:rPr>
        <w:t>.</w:t>
      </w:r>
    </w:p>
    <w:p w:rsidR="000F7607" w:rsidRPr="007B420E" w:rsidRDefault="000F7607" w:rsidP="000F7607">
      <w:pPr>
        <w:rPr>
          <w:rFonts w:ascii="Times New Roman" w:hAnsi="Times New Roman"/>
          <w:b/>
          <w:iCs/>
        </w:rPr>
      </w:pPr>
      <w:r w:rsidRPr="007B420E">
        <w:rPr>
          <w:rFonts w:ascii="Times New Roman" w:eastAsia="Times New Roman" w:hAnsi="Times New Roman" w:cs="Times New Roman"/>
          <w:b/>
        </w:rPr>
        <w:t xml:space="preserve">5. </w:t>
      </w:r>
      <w:r w:rsidRPr="007B420E">
        <w:rPr>
          <w:rFonts w:ascii="Times New Roman" w:hAnsi="Times New Roman"/>
          <w:b/>
          <w:iCs/>
        </w:rPr>
        <w:t>Разложение многочленов на множители(11ч.)</w:t>
      </w:r>
    </w:p>
    <w:p w:rsidR="000F7607" w:rsidRPr="0029548D" w:rsidRDefault="000F7607" w:rsidP="000F7607">
      <w:pPr>
        <w:rPr>
          <w:rFonts w:ascii="Times New Roman" w:hAnsi="Times New Roman"/>
          <w:iCs/>
        </w:rPr>
      </w:pPr>
      <w:r w:rsidRPr="0029548D">
        <w:rPr>
          <w:rFonts w:ascii="Times New Roman" w:hAnsi="Times New Roman"/>
          <w:bCs/>
          <w:iCs/>
        </w:rPr>
        <w:t xml:space="preserve">Вынесение общего множителя за скобки. Способ группировки. </w:t>
      </w:r>
      <w:r w:rsidRPr="0029548D">
        <w:rPr>
          <w:rFonts w:ascii="Times New Roman" w:hAnsi="Times New Roman"/>
          <w:iCs/>
        </w:rPr>
        <w:t xml:space="preserve">Формулы </w:t>
      </w:r>
      <w:r w:rsidRPr="0029548D">
        <w:rPr>
          <w:rFonts w:ascii="Times New Roman" w:hAnsi="Times New Roman"/>
          <w:iCs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0.25pt" o:ole="">
            <v:imagedata r:id="rId14" o:title=""/>
          </v:shape>
          <o:OLEObject Type="Embed" ProgID="Equation.3" ShapeID="_x0000_i1025" DrawAspect="Content" ObjectID="_1602388122" r:id="rId15"/>
        </w:object>
      </w:r>
      <w:r w:rsidRPr="0029548D">
        <w:rPr>
          <w:rFonts w:ascii="Times New Roman" w:hAnsi="Times New Roman"/>
          <w:iCs/>
        </w:rPr>
        <w:t xml:space="preserve">, </w:t>
      </w:r>
      <w:r>
        <w:rPr>
          <w:rFonts w:ascii="Times New Roman" w:hAnsi="Times New Roman"/>
          <w:iCs/>
        </w:rPr>
        <w:t xml:space="preserve"> </w:t>
      </w:r>
      <w:r w:rsidRPr="0029548D">
        <w:rPr>
          <w:rFonts w:ascii="Times New Roman" w:hAnsi="Times New Roman"/>
          <w:bCs/>
          <w:iCs/>
        </w:rPr>
        <w:t>куб суммы и куб разности, формула суммы кубов и разности кубов.</w:t>
      </w:r>
      <w:r w:rsidRPr="0029548D">
        <w:rPr>
          <w:rFonts w:ascii="Times New Roman" w:hAnsi="Times New Roman"/>
          <w:bCs/>
          <w:i/>
          <w:iCs/>
        </w:rPr>
        <w:t xml:space="preserve"> </w:t>
      </w:r>
      <w:r w:rsidRPr="0029548D">
        <w:rPr>
          <w:rFonts w:ascii="Times New Roman" w:hAnsi="Times New Roman"/>
          <w:iCs/>
        </w:rPr>
        <w:t>Применение формул сокращённого умножения к разложению на множители.</w:t>
      </w:r>
    </w:p>
    <w:p w:rsidR="000F7607" w:rsidRPr="00AE3DC2" w:rsidRDefault="000F7607" w:rsidP="000F760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  <w:i/>
          <w:iCs/>
          <w:u w:val="single"/>
        </w:rPr>
        <w:lastRenderedPageBreak/>
        <w:t>Основная ц</w:t>
      </w:r>
      <w:r w:rsidRPr="0029548D">
        <w:rPr>
          <w:rFonts w:ascii="Times New Roman" w:hAnsi="Times New Roman"/>
          <w:bCs/>
          <w:i/>
          <w:iCs/>
          <w:u w:val="single"/>
        </w:rPr>
        <w:t>ель</w:t>
      </w:r>
      <w:r w:rsidRPr="0029548D">
        <w:rPr>
          <w:rFonts w:ascii="Times New Roman" w:hAnsi="Times New Roman"/>
          <w:b/>
          <w:bCs/>
          <w:iCs/>
        </w:rPr>
        <w:t xml:space="preserve">: </w:t>
      </w:r>
      <w:r w:rsidRPr="0029548D">
        <w:rPr>
          <w:rFonts w:ascii="Times New Roman" w:hAnsi="Times New Roman"/>
          <w:iCs/>
        </w:rPr>
        <w:t>выработать умение выполнять разложение многочлена на  множители, применять полученные навыки при решении уравнений, доказательстве тождеств</w:t>
      </w:r>
      <w:r w:rsidRPr="00AE3DC2">
        <w:rPr>
          <w:rFonts w:ascii="Times New Roman" w:eastAsia="Times New Roman" w:hAnsi="Times New Roman" w:cs="Times New Roman"/>
        </w:rPr>
        <w:t>.</w:t>
      </w:r>
    </w:p>
    <w:p w:rsidR="000F7607" w:rsidRPr="007B420E" w:rsidRDefault="000F7607" w:rsidP="000F7607">
      <w:pPr>
        <w:rPr>
          <w:rFonts w:ascii="Times New Roman" w:hAnsi="Times New Roman"/>
          <w:b/>
        </w:rPr>
      </w:pPr>
      <w:r w:rsidRPr="007B420E">
        <w:rPr>
          <w:rFonts w:ascii="Times New Roman" w:eastAsia="Times New Roman" w:hAnsi="Times New Roman" w:cs="Times New Roman"/>
          <w:b/>
        </w:rPr>
        <w:t xml:space="preserve">6. </w:t>
      </w:r>
      <w:r w:rsidRPr="007B420E">
        <w:rPr>
          <w:rFonts w:ascii="Times New Roman" w:hAnsi="Times New Roman"/>
          <w:b/>
        </w:rPr>
        <w:t>Алгебраические дроби  (17ч.)</w:t>
      </w:r>
    </w:p>
    <w:p w:rsidR="000F7607" w:rsidRPr="00AE3DC2" w:rsidRDefault="000F7607" w:rsidP="000F7607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  <w:bCs/>
          <w:i/>
          <w:u w:val="single"/>
        </w:rPr>
        <w:t>Основная ц</w:t>
      </w:r>
      <w:r w:rsidRPr="0029548D">
        <w:rPr>
          <w:rFonts w:ascii="Times New Roman" w:hAnsi="Times New Roman"/>
          <w:bCs/>
          <w:i/>
          <w:u w:val="single"/>
        </w:rPr>
        <w:t>ель</w:t>
      </w:r>
      <w:r w:rsidRPr="0029548D">
        <w:rPr>
          <w:rFonts w:ascii="Times New Roman" w:hAnsi="Times New Roman"/>
          <w:b/>
          <w:bCs/>
        </w:rPr>
        <w:t xml:space="preserve">: </w:t>
      </w:r>
      <w:r w:rsidRPr="0029548D">
        <w:rPr>
          <w:rFonts w:ascii="Times New Roman" w:hAnsi="Times New Roman"/>
          <w:bCs/>
        </w:rPr>
        <w:t>выработать умение применять в несложных случаях формулы сокращённого умножения для преобразования алгебраических др</w:t>
      </w:r>
      <w:r w:rsidRPr="0029548D">
        <w:rPr>
          <w:rFonts w:ascii="Times New Roman" w:hAnsi="Times New Roman"/>
          <w:bCs/>
        </w:rPr>
        <w:t>о</w:t>
      </w:r>
      <w:r w:rsidRPr="0029548D">
        <w:rPr>
          <w:rFonts w:ascii="Times New Roman" w:hAnsi="Times New Roman"/>
          <w:bCs/>
        </w:rPr>
        <w:t>бей</w:t>
      </w:r>
      <w:r w:rsidRPr="00AE3DC2">
        <w:rPr>
          <w:rFonts w:ascii="Times New Roman" w:eastAsia="Times New Roman" w:hAnsi="Times New Roman" w:cs="Times New Roman"/>
          <w:iCs/>
        </w:rPr>
        <w:t>.</w:t>
      </w:r>
    </w:p>
    <w:p w:rsidR="000F7607" w:rsidRPr="007B420E" w:rsidRDefault="000F7607" w:rsidP="000F7607">
      <w:pPr>
        <w:rPr>
          <w:rFonts w:ascii="Times New Roman" w:eastAsia="Times New Roman" w:hAnsi="Times New Roman" w:cs="Times New Roman"/>
          <w:b/>
          <w:bCs/>
        </w:rPr>
      </w:pPr>
      <w:r w:rsidRPr="007B420E">
        <w:rPr>
          <w:rFonts w:ascii="Times New Roman" w:eastAsia="Times New Roman" w:hAnsi="Times New Roman" w:cs="Times New Roman"/>
          <w:b/>
          <w:bCs/>
        </w:rPr>
        <w:t xml:space="preserve">7. Линейная функция и ее график(9ч.) </w:t>
      </w:r>
    </w:p>
    <w:p w:rsidR="000F7607" w:rsidRPr="00C6032A" w:rsidRDefault="000F7607" w:rsidP="000F7607">
      <w:pPr>
        <w:rPr>
          <w:rFonts w:ascii="Times New Roman" w:eastAsia="Times New Roman" w:hAnsi="Times New Roman" w:cs="Times New Roman"/>
        </w:rPr>
      </w:pPr>
      <w:r w:rsidRPr="00C6032A">
        <w:rPr>
          <w:rFonts w:ascii="Times New Roman" w:eastAsia="Times New Roman" w:hAnsi="Times New Roman" w:cs="Times New Roman"/>
        </w:rPr>
        <w:t xml:space="preserve">Функция, область определения функции, способы задания функции. График функции. Функция  </w:t>
      </w:r>
      <w:r w:rsidRPr="00C6032A">
        <w:rPr>
          <w:rFonts w:ascii="Times New Roman" w:eastAsia="Times New Roman" w:hAnsi="Times New Roman" w:cs="Times New Roman"/>
          <w:i/>
          <w:lang w:val="en-US"/>
        </w:rPr>
        <w:t>y</w:t>
      </w:r>
      <w:r w:rsidRPr="00C6032A">
        <w:rPr>
          <w:rFonts w:ascii="Times New Roman" w:eastAsia="Times New Roman" w:hAnsi="Times New Roman" w:cs="Times New Roman"/>
          <w:i/>
        </w:rPr>
        <w:t>=</w:t>
      </w:r>
      <w:proofErr w:type="spellStart"/>
      <w:r w:rsidRPr="00C6032A">
        <w:rPr>
          <w:rFonts w:ascii="Times New Roman" w:eastAsia="Times New Roman" w:hAnsi="Times New Roman" w:cs="Times New Roman"/>
          <w:i/>
          <w:lang w:val="en-US"/>
        </w:rPr>
        <w:t>kx</w:t>
      </w:r>
      <w:proofErr w:type="spellEnd"/>
      <w:r w:rsidRPr="00C6032A">
        <w:rPr>
          <w:rFonts w:ascii="Times New Roman" w:eastAsia="Times New Roman" w:hAnsi="Times New Roman" w:cs="Times New Roman"/>
        </w:rPr>
        <w:t xml:space="preserve"> и её график. Линейная функция и ее график.</w:t>
      </w:r>
    </w:p>
    <w:p w:rsidR="000F7607" w:rsidRPr="00AE3DC2" w:rsidRDefault="000F7607" w:rsidP="000F76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u w:val="single"/>
        </w:rPr>
        <w:t>Основная ц</w:t>
      </w:r>
      <w:r w:rsidRPr="00C6032A">
        <w:rPr>
          <w:rFonts w:ascii="Times New Roman" w:eastAsia="Times New Roman" w:hAnsi="Times New Roman" w:cs="Times New Roman"/>
          <w:bCs/>
          <w:i/>
          <w:u w:val="single"/>
        </w:rPr>
        <w:t>ель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C6032A">
        <w:rPr>
          <w:rFonts w:ascii="Times New Roman" w:eastAsia="Times New Roman" w:hAnsi="Times New Roman" w:cs="Times New Roman"/>
        </w:rPr>
        <w:t xml:space="preserve">познакомить  учащихся с основными функциональными понятиями и с графиками функций </w:t>
      </w:r>
      <w:r w:rsidRPr="00C6032A">
        <w:rPr>
          <w:rFonts w:ascii="Times New Roman" w:eastAsia="Times New Roman" w:hAnsi="Times New Roman" w:cs="Times New Roman"/>
          <w:i/>
          <w:lang w:val="en-US"/>
        </w:rPr>
        <w:t>y</w:t>
      </w:r>
      <w:r w:rsidRPr="00C6032A">
        <w:rPr>
          <w:rFonts w:ascii="Times New Roman" w:eastAsia="Times New Roman" w:hAnsi="Times New Roman" w:cs="Times New Roman"/>
          <w:i/>
        </w:rPr>
        <w:t>=</w:t>
      </w:r>
      <w:proofErr w:type="spellStart"/>
      <w:r w:rsidRPr="00C6032A">
        <w:rPr>
          <w:rFonts w:ascii="Times New Roman" w:eastAsia="Times New Roman" w:hAnsi="Times New Roman" w:cs="Times New Roman"/>
          <w:i/>
          <w:lang w:val="en-US"/>
        </w:rPr>
        <w:t>kx</w:t>
      </w:r>
      <w:proofErr w:type="spellEnd"/>
      <w:r w:rsidRPr="00C6032A">
        <w:rPr>
          <w:rFonts w:ascii="Times New Roman" w:eastAsia="Times New Roman" w:hAnsi="Times New Roman" w:cs="Times New Roman"/>
          <w:i/>
        </w:rPr>
        <w:t>+</w:t>
      </w:r>
      <w:r w:rsidRPr="00C6032A">
        <w:rPr>
          <w:rFonts w:ascii="Times New Roman" w:eastAsia="Times New Roman" w:hAnsi="Times New Roman" w:cs="Times New Roman"/>
          <w:i/>
          <w:lang w:val="en-US"/>
        </w:rPr>
        <w:t>b</w:t>
      </w:r>
      <w:r w:rsidRPr="00C6032A">
        <w:rPr>
          <w:rFonts w:ascii="Times New Roman" w:eastAsia="Times New Roman" w:hAnsi="Times New Roman" w:cs="Times New Roman"/>
          <w:i/>
        </w:rPr>
        <w:t xml:space="preserve">,  </w:t>
      </w:r>
      <w:r w:rsidRPr="00C6032A">
        <w:rPr>
          <w:rFonts w:ascii="Times New Roman" w:eastAsia="Times New Roman" w:hAnsi="Times New Roman" w:cs="Times New Roman"/>
          <w:i/>
          <w:lang w:val="en-US"/>
        </w:rPr>
        <w:t>y</w:t>
      </w:r>
      <w:r w:rsidRPr="00C6032A">
        <w:rPr>
          <w:rFonts w:ascii="Times New Roman" w:eastAsia="Times New Roman" w:hAnsi="Times New Roman" w:cs="Times New Roman"/>
          <w:i/>
        </w:rPr>
        <w:t>=</w:t>
      </w:r>
      <w:proofErr w:type="spellStart"/>
      <w:r w:rsidRPr="00C6032A">
        <w:rPr>
          <w:rFonts w:ascii="Times New Roman" w:eastAsia="Times New Roman" w:hAnsi="Times New Roman" w:cs="Times New Roman"/>
          <w:i/>
          <w:lang w:val="en-US"/>
        </w:rPr>
        <w:t>kx</w:t>
      </w:r>
      <w:proofErr w:type="spellEnd"/>
      <w:r w:rsidRPr="00AE3DC2">
        <w:rPr>
          <w:rFonts w:ascii="Times New Roman" w:eastAsia="Times New Roman" w:hAnsi="Times New Roman" w:cs="Times New Roman"/>
        </w:rPr>
        <w:t>.</w:t>
      </w:r>
    </w:p>
    <w:p w:rsidR="000F7607" w:rsidRPr="007B420E" w:rsidRDefault="000F7607" w:rsidP="000F7607">
      <w:pPr>
        <w:rPr>
          <w:rFonts w:ascii="Times New Roman" w:eastAsia="Times New Roman" w:hAnsi="Times New Roman" w:cs="Times New Roman"/>
          <w:b/>
        </w:rPr>
      </w:pPr>
      <w:r w:rsidRPr="007B420E">
        <w:rPr>
          <w:rFonts w:ascii="Times New Roman" w:eastAsia="Times New Roman" w:hAnsi="Times New Roman" w:cs="Times New Roman"/>
          <w:b/>
        </w:rPr>
        <w:t>8. Системы двух уравнений с двумя неизвестными (10ч.)</w:t>
      </w:r>
    </w:p>
    <w:p w:rsidR="000F7607" w:rsidRPr="00C6032A" w:rsidRDefault="000F7607" w:rsidP="000F7607">
      <w:pPr>
        <w:rPr>
          <w:rFonts w:ascii="Times New Roman" w:eastAsia="Times New Roman" w:hAnsi="Times New Roman" w:cs="Times New Roman"/>
        </w:rPr>
      </w:pPr>
      <w:r w:rsidRPr="00C6032A">
        <w:rPr>
          <w:rFonts w:ascii="Times New Roman" w:eastAsia="Times New Roman" w:hAnsi="Times New Roman" w:cs="Times New Roman"/>
        </w:rPr>
        <w:t xml:space="preserve">Системы уравнений с двумя переменными. Решение систем двух линейных уравнений с двумя переменными, графический способ. Решение задач методом составления систем уравнений. </w:t>
      </w:r>
    </w:p>
    <w:p w:rsidR="000F7607" w:rsidRDefault="000F7607" w:rsidP="000F76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u w:val="single"/>
        </w:rPr>
        <w:t>Основная ц</w:t>
      </w:r>
      <w:r w:rsidRPr="00C6032A">
        <w:rPr>
          <w:rFonts w:ascii="Times New Roman" w:eastAsia="Times New Roman" w:hAnsi="Times New Roman" w:cs="Times New Roman"/>
          <w:bCs/>
          <w:i/>
          <w:u w:val="single"/>
        </w:rPr>
        <w:t>ель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C6032A">
        <w:rPr>
          <w:rFonts w:ascii="Times New Roman" w:eastAsia="Times New Roman" w:hAnsi="Times New Roman" w:cs="Times New Roman"/>
          <w:bCs/>
        </w:rPr>
        <w:t>познакомить учащихся со способами решения систем линейных уравнений с двумя переменными, выработать умение решать си</w:t>
      </w:r>
      <w:r w:rsidRPr="00C6032A">
        <w:rPr>
          <w:rFonts w:ascii="Times New Roman" w:eastAsia="Times New Roman" w:hAnsi="Times New Roman" w:cs="Times New Roman"/>
          <w:bCs/>
        </w:rPr>
        <w:t>с</w:t>
      </w:r>
      <w:r w:rsidRPr="00C6032A">
        <w:rPr>
          <w:rFonts w:ascii="Times New Roman" w:eastAsia="Times New Roman" w:hAnsi="Times New Roman" w:cs="Times New Roman"/>
          <w:bCs/>
        </w:rPr>
        <w:t>темы уравнений и применять их при решении текстовых задач</w:t>
      </w:r>
      <w:r w:rsidRPr="00AE3DC2">
        <w:rPr>
          <w:rFonts w:ascii="Times New Roman" w:eastAsia="Times New Roman" w:hAnsi="Times New Roman" w:cs="Times New Roman"/>
        </w:rPr>
        <w:t>.</w:t>
      </w:r>
    </w:p>
    <w:p w:rsidR="000F7607" w:rsidRPr="007B420E" w:rsidRDefault="000F7607" w:rsidP="000F7607">
      <w:pPr>
        <w:rPr>
          <w:rFonts w:ascii="Times New Roman" w:eastAsia="Times New Roman" w:hAnsi="Times New Roman" w:cs="Times New Roman"/>
          <w:b/>
        </w:rPr>
      </w:pPr>
      <w:r w:rsidRPr="007B420E">
        <w:rPr>
          <w:rFonts w:ascii="Times New Roman" w:eastAsia="Times New Roman" w:hAnsi="Times New Roman" w:cs="Times New Roman"/>
          <w:b/>
        </w:rPr>
        <w:t xml:space="preserve">9. </w:t>
      </w:r>
      <w:r w:rsidRPr="007B420E">
        <w:rPr>
          <w:rFonts w:ascii="Times New Roman" w:hAnsi="Times New Roman" w:cs="Times New Roman"/>
          <w:b/>
          <w:bCs/>
        </w:rPr>
        <w:t>Введение в комбинаторику</w:t>
      </w:r>
      <w:r w:rsidRPr="007B420E">
        <w:rPr>
          <w:rFonts w:ascii="Times New Roman" w:eastAsia="Times New Roman" w:hAnsi="Times New Roman" w:cs="Times New Roman"/>
          <w:b/>
        </w:rPr>
        <w:t xml:space="preserve"> (</w:t>
      </w:r>
      <w:r w:rsidR="002309C0">
        <w:rPr>
          <w:rFonts w:ascii="Times New Roman" w:eastAsia="Times New Roman" w:hAnsi="Times New Roman" w:cs="Times New Roman"/>
          <w:b/>
        </w:rPr>
        <w:t>4</w:t>
      </w:r>
      <w:r w:rsidRPr="007B420E">
        <w:rPr>
          <w:rFonts w:ascii="Times New Roman" w:eastAsia="Times New Roman" w:hAnsi="Times New Roman" w:cs="Times New Roman"/>
          <w:b/>
        </w:rPr>
        <w:t>ч.)</w:t>
      </w:r>
    </w:p>
    <w:p w:rsidR="000F7607" w:rsidRDefault="000F7607" w:rsidP="000F7607">
      <w:pPr>
        <w:rPr>
          <w:rFonts w:ascii="Times New Roman" w:eastAsia="Times New Roman" w:hAnsi="Times New Roman" w:cs="Times New Roman"/>
          <w:bCs/>
        </w:rPr>
      </w:pPr>
      <w:r w:rsidRPr="00C6032A">
        <w:rPr>
          <w:rFonts w:ascii="Times New Roman" w:eastAsia="Times New Roman" w:hAnsi="Times New Roman" w:cs="Times New Roman"/>
          <w:bCs/>
        </w:rPr>
        <w:t>Различные комбинации из трех элементов. Правило произведения. Подсчет вариантов</w:t>
      </w:r>
      <w:r>
        <w:rPr>
          <w:rFonts w:ascii="Times New Roman" w:eastAsia="Times New Roman" w:hAnsi="Times New Roman" w:cs="Times New Roman"/>
          <w:bCs/>
        </w:rPr>
        <w:t>.</w:t>
      </w:r>
    </w:p>
    <w:p w:rsidR="000F7607" w:rsidRPr="007B420E" w:rsidRDefault="000F7607" w:rsidP="000F7607">
      <w:pPr>
        <w:rPr>
          <w:rFonts w:ascii="Times New Roman" w:eastAsia="Times New Roman" w:hAnsi="Times New Roman" w:cs="Times New Roman"/>
          <w:b/>
        </w:rPr>
      </w:pPr>
      <w:r w:rsidRPr="007B420E">
        <w:rPr>
          <w:rFonts w:ascii="Times New Roman" w:eastAsia="Times New Roman" w:hAnsi="Times New Roman" w:cs="Times New Roman"/>
          <w:b/>
          <w:bCs/>
        </w:rPr>
        <w:t xml:space="preserve">10. </w:t>
      </w:r>
      <w:r w:rsidRPr="007B420E">
        <w:rPr>
          <w:rFonts w:ascii="Times New Roman" w:eastAsia="Times New Roman" w:hAnsi="Times New Roman" w:cs="Times New Roman"/>
          <w:b/>
        </w:rPr>
        <w:t>Итоговое повторение (</w:t>
      </w:r>
      <w:r w:rsidR="00F67D05">
        <w:rPr>
          <w:rFonts w:ascii="Times New Roman" w:eastAsia="Times New Roman" w:hAnsi="Times New Roman" w:cs="Times New Roman"/>
          <w:b/>
        </w:rPr>
        <w:t>3</w:t>
      </w:r>
      <w:r w:rsidRPr="007B420E">
        <w:rPr>
          <w:rFonts w:ascii="Times New Roman" w:eastAsia="Times New Roman" w:hAnsi="Times New Roman" w:cs="Times New Roman"/>
          <w:b/>
        </w:rPr>
        <w:t>ч.)</w:t>
      </w:r>
    </w:p>
    <w:p w:rsidR="000F7607" w:rsidRPr="00AE3DC2" w:rsidRDefault="000F7607" w:rsidP="000F7607">
      <w:pPr>
        <w:rPr>
          <w:rFonts w:ascii="Times New Roman" w:eastAsia="Times New Roman" w:hAnsi="Times New Roman" w:cs="Times New Roman"/>
        </w:rPr>
      </w:pPr>
      <w:r w:rsidRPr="00C6032A">
        <w:rPr>
          <w:rFonts w:ascii="Times New Roman" w:eastAsia="Times New Roman" w:hAnsi="Times New Roman" w:cs="Times New Roman"/>
        </w:rPr>
        <w:t>Закрепление знаний, умений и навыков, полученных на уроках по данным темам (курс алгебры 7 класса).</w:t>
      </w:r>
    </w:p>
    <w:p w:rsidR="000F7607" w:rsidRDefault="000F7607" w:rsidP="000F7607">
      <w:pPr>
        <w:rPr>
          <w:rFonts w:ascii="Times New Roman" w:hAnsi="Times New Roman" w:cs="Times New Roman"/>
          <w:b/>
          <w:bCs/>
        </w:rPr>
      </w:pPr>
    </w:p>
    <w:p w:rsidR="00E338C7" w:rsidRPr="00E24D8A" w:rsidRDefault="00E338C7" w:rsidP="00E24D8A">
      <w:pPr>
        <w:ind w:firstLine="708"/>
        <w:jc w:val="both"/>
        <w:rPr>
          <w:rFonts w:ascii="Times New Roman" w:hAnsi="Times New Roman" w:cs="Times New Roman"/>
        </w:rPr>
      </w:pPr>
    </w:p>
    <w:p w:rsidR="001F5A76" w:rsidRPr="00E24D8A" w:rsidRDefault="001F5A76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</w:pPr>
    </w:p>
    <w:p w:rsidR="006478BD" w:rsidRPr="00E24D8A" w:rsidRDefault="006478BD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  <w:sectPr w:rsidR="006478BD" w:rsidRPr="00E24D8A" w:rsidSect="009F3552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FE3BF6" w:rsidRDefault="00EE776E" w:rsidP="00A8618D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Календарно-тематическое планирование</w:t>
      </w:r>
    </w:p>
    <w:tbl>
      <w:tblPr>
        <w:tblStyle w:val="a4"/>
        <w:tblW w:w="5000" w:type="pct"/>
        <w:tblLook w:val="04A0"/>
      </w:tblPr>
      <w:tblGrid>
        <w:gridCol w:w="576"/>
        <w:gridCol w:w="1997"/>
        <w:gridCol w:w="828"/>
        <w:gridCol w:w="3469"/>
        <w:gridCol w:w="2059"/>
        <w:gridCol w:w="4909"/>
        <w:gridCol w:w="756"/>
        <w:gridCol w:w="759"/>
      </w:tblGrid>
      <w:tr w:rsidR="00B10A5B" w:rsidRPr="009F3552" w:rsidTr="00D80C2E">
        <w:trPr>
          <w:trHeight w:val="278"/>
          <w:tblHeader/>
        </w:trPr>
        <w:tc>
          <w:tcPr>
            <w:tcW w:w="188" w:type="pct"/>
            <w:vMerge w:val="restart"/>
            <w:vAlign w:val="center"/>
          </w:tcPr>
          <w:p w:rsidR="00B10A5B" w:rsidRPr="009F3552" w:rsidRDefault="00B10A5B" w:rsidP="00C872E1">
            <w:pPr>
              <w:pStyle w:val="a0"/>
              <w:jc w:val="center"/>
              <w:rPr>
                <w:b/>
                <w:bCs/>
              </w:rPr>
            </w:pPr>
            <w:r w:rsidRPr="009F3552">
              <w:rPr>
                <w:b/>
                <w:bCs/>
              </w:rPr>
              <w:t>№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</w:tcBorders>
            <w:vAlign w:val="center"/>
          </w:tcPr>
          <w:p w:rsidR="00B10A5B" w:rsidRPr="009F3552" w:rsidRDefault="00B10A5B" w:rsidP="00C872E1">
            <w:pPr>
              <w:pStyle w:val="a0"/>
              <w:jc w:val="center"/>
              <w:rPr>
                <w:b/>
                <w:bCs/>
              </w:rPr>
            </w:pPr>
            <w:r w:rsidRPr="009F3552">
              <w:rPr>
                <w:b/>
                <w:bCs/>
              </w:rPr>
              <w:t>Тема урока</w:t>
            </w:r>
          </w:p>
        </w:tc>
        <w:tc>
          <w:tcPr>
            <w:tcW w:w="270" w:type="pct"/>
            <w:vMerge w:val="restart"/>
          </w:tcPr>
          <w:p w:rsidR="00B10A5B" w:rsidRPr="009F3552" w:rsidRDefault="00B10A5B" w:rsidP="00C872E1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130" w:type="pct"/>
            <w:vMerge w:val="restart"/>
            <w:vAlign w:val="center"/>
          </w:tcPr>
          <w:p w:rsidR="00B10A5B" w:rsidRPr="009F3552" w:rsidRDefault="00B10A5B" w:rsidP="00C872E1">
            <w:pPr>
              <w:pStyle w:val="a0"/>
              <w:jc w:val="center"/>
              <w:rPr>
                <w:b/>
                <w:bCs/>
              </w:rPr>
            </w:pPr>
            <w:r w:rsidRPr="009F3552">
              <w:rPr>
                <w:b/>
                <w:bCs/>
              </w:rPr>
              <w:t>Форма организации учебных занятий</w:t>
            </w:r>
          </w:p>
        </w:tc>
        <w:tc>
          <w:tcPr>
            <w:tcW w:w="671" w:type="pct"/>
            <w:vMerge w:val="restart"/>
            <w:vAlign w:val="center"/>
          </w:tcPr>
          <w:p w:rsidR="00B10A5B" w:rsidRPr="009F3552" w:rsidRDefault="00B10A5B" w:rsidP="00C872E1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обуч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599" w:type="pct"/>
            <w:vMerge w:val="restart"/>
            <w:vAlign w:val="center"/>
          </w:tcPr>
          <w:p w:rsidR="00B10A5B" w:rsidRPr="009F3552" w:rsidRDefault="00B10A5B" w:rsidP="00C872E1">
            <w:pPr>
              <w:pStyle w:val="a0"/>
              <w:jc w:val="center"/>
              <w:rPr>
                <w:b/>
                <w:bCs/>
              </w:rPr>
            </w:pPr>
            <w:r w:rsidRPr="00367795">
              <w:rPr>
                <w:b/>
                <w:szCs w:val="24"/>
              </w:rPr>
              <w:t>Характеристика основных видов деятел</w:t>
            </w:r>
            <w:r w:rsidRPr="00367795">
              <w:rPr>
                <w:b/>
                <w:szCs w:val="24"/>
              </w:rPr>
              <w:t>ь</w:t>
            </w:r>
            <w:r w:rsidRPr="00367795">
              <w:rPr>
                <w:b/>
                <w:szCs w:val="24"/>
              </w:rPr>
              <w:t>ности ученика</w:t>
            </w:r>
            <w:r>
              <w:rPr>
                <w:b/>
                <w:szCs w:val="24"/>
              </w:rPr>
              <w:t xml:space="preserve"> </w:t>
            </w:r>
            <w:r w:rsidRPr="00C80343">
              <w:rPr>
                <w:i/>
                <w:szCs w:val="24"/>
              </w:rPr>
              <w:t>(на уровне учебных дейс</w:t>
            </w:r>
            <w:r w:rsidRPr="00C80343">
              <w:rPr>
                <w:i/>
                <w:szCs w:val="24"/>
              </w:rPr>
              <w:t>т</w:t>
            </w:r>
            <w:r w:rsidRPr="00C80343">
              <w:rPr>
                <w:i/>
                <w:szCs w:val="24"/>
              </w:rPr>
              <w:t>вий)</w:t>
            </w:r>
          </w:p>
        </w:tc>
        <w:tc>
          <w:tcPr>
            <w:tcW w:w="493" w:type="pct"/>
            <w:gridSpan w:val="2"/>
            <w:vAlign w:val="center"/>
          </w:tcPr>
          <w:p w:rsidR="00B10A5B" w:rsidRPr="009F3552" w:rsidRDefault="00B10A5B" w:rsidP="00C872E1">
            <w:pPr>
              <w:pStyle w:val="a0"/>
              <w:jc w:val="center"/>
              <w:rPr>
                <w:b/>
                <w:bCs/>
              </w:rPr>
            </w:pPr>
            <w:r w:rsidRPr="009F3552">
              <w:rPr>
                <w:b/>
                <w:bCs/>
              </w:rPr>
              <w:t>Дата</w:t>
            </w:r>
          </w:p>
        </w:tc>
      </w:tr>
      <w:tr w:rsidR="00B10A5B" w:rsidRPr="009F3552" w:rsidTr="00D80C2E">
        <w:trPr>
          <w:trHeight w:val="277"/>
          <w:tblHeader/>
        </w:trPr>
        <w:tc>
          <w:tcPr>
            <w:tcW w:w="188" w:type="pct"/>
            <w:vMerge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</w:tcBorders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70" w:type="pct"/>
            <w:vMerge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1130" w:type="pct"/>
            <w:vMerge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1599" w:type="pct"/>
            <w:vMerge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план</w:t>
            </w: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факт</w:t>
            </w: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  <w:tcBorders>
              <w:left w:val="single" w:sz="4" w:space="0" w:color="auto"/>
            </w:tcBorders>
          </w:tcPr>
          <w:p w:rsidR="00B10A5B" w:rsidRPr="009F3552" w:rsidRDefault="00B10A5B" w:rsidP="00F67D05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 xml:space="preserve">Вводное </w:t>
            </w:r>
            <w:r w:rsidR="007B420E" w:rsidRPr="009F3552">
              <w:rPr>
                <w:b/>
                <w:bCs/>
              </w:rPr>
              <w:t>повторение (</w:t>
            </w:r>
            <w:r w:rsidR="00F67D05">
              <w:rPr>
                <w:b/>
                <w:bCs/>
              </w:rPr>
              <w:t>2</w:t>
            </w:r>
            <w:r w:rsidRPr="009F3552">
              <w:rPr>
                <w:b/>
                <w:bCs/>
              </w:rPr>
              <w:t>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Действия с др</w:t>
            </w:r>
            <w:r w:rsidRPr="009F3552">
              <w:t>о</w:t>
            </w:r>
            <w:r w:rsidRPr="009F3552">
              <w:t>бями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 xml:space="preserve">дач </w:t>
            </w:r>
          </w:p>
        </w:tc>
        <w:tc>
          <w:tcPr>
            <w:tcW w:w="1599" w:type="pct"/>
          </w:tcPr>
          <w:p w:rsidR="00B10A5B" w:rsidRPr="009F3552" w:rsidRDefault="005B14BF" w:rsidP="00B10A5B">
            <w:pPr>
              <w:pStyle w:val="a0"/>
              <w:rPr>
                <w:bCs/>
              </w:rPr>
            </w:pPr>
            <w:r>
              <w:rPr>
                <w:bCs/>
              </w:rPr>
              <w:t>В</w:t>
            </w:r>
            <w:r w:rsidR="00B10A5B">
              <w:rPr>
                <w:bCs/>
              </w:rPr>
              <w:t>ыполн</w:t>
            </w:r>
            <w:r w:rsidR="00EA06C1">
              <w:rPr>
                <w:bCs/>
              </w:rPr>
              <w:t>яют</w:t>
            </w:r>
            <w:r w:rsidR="00B10A5B">
              <w:rPr>
                <w:bCs/>
              </w:rPr>
              <w:t xml:space="preserve"> действия </w:t>
            </w:r>
            <w:r w:rsidR="00B10A5B" w:rsidRPr="008A35B1">
              <w:rPr>
                <w:bCs/>
              </w:rPr>
              <w:t>умножение и деление обыкновенных дробей, об умножение см</w:t>
            </w:r>
            <w:r w:rsidR="00B10A5B" w:rsidRPr="008A35B1">
              <w:rPr>
                <w:bCs/>
              </w:rPr>
              <w:t>е</w:t>
            </w:r>
            <w:r w:rsidR="00B10A5B" w:rsidRPr="008A35B1">
              <w:rPr>
                <w:bCs/>
              </w:rPr>
              <w:t>шанных чисел, о деление числа на обыкн</w:t>
            </w:r>
            <w:r w:rsidR="00B10A5B" w:rsidRPr="008A35B1">
              <w:rPr>
                <w:bCs/>
              </w:rPr>
              <w:t>о</w:t>
            </w:r>
            <w:r w:rsidR="00B10A5B" w:rsidRPr="008A35B1">
              <w:rPr>
                <w:bCs/>
              </w:rPr>
              <w:t>венную дробь чисел разного знака. 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</w:t>
            </w:r>
            <w:r w:rsidR="00B10A5B" w:rsidRPr="009F3552">
              <w:rPr>
                <w:bCs/>
              </w:rPr>
              <w:t>4.09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716F95" w:rsidRPr="009F3552" w:rsidTr="008D2F21">
        <w:trPr>
          <w:trHeight w:val="1006"/>
        </w:trPr>
        <w:tc>
          <w:tcPr>
            <w:tcW w:w="188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</w:p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716F95" w:rsidRDefault="00716F95" w:rsidP="00B10A5B">
            <w:pPr>
              <w:pStyle w:val="a0"/>
            </w:pPr>
            <w:r w:rsidRPr="009F3552">
              <w:t xml:space="preserve">Уравнения. </w:t>
            </w:r>
          </w:p>
          <w:p w:rsidR="00716F95" w:rsidRDefault="00716F95" w:rsidP="00B10A5B">
            <w:pPr>
              <w:pStyle w:val="a0"/>
            </w:pPr>
          </w:p>
          <w:p w:rsidR="00716F95" w:rsidRDefault="00716F95" w:rsidP="00B10A5B">
            <w:pPr>
              <w:pStyle w:val="a0"/>
            </w:pPr>
          </w:p>
          <w:p w:rsidR="00716F95" w:rsidRPr="009F3552" w:rsidRDefault="00716F95" w:rsidP="00B10A5B">
            <w:pPr>
              <w:pStyle w:val="a0"/>
            </w:pPr>
          </w:p>
        </w:tc>
        <w:tc>
          <w:tcPr>
            <w:tcW w:w="270" w:type="pct"/>
            <w:vMerge w:val="restart"/>
          </w:tcPr>
          <w:p w:rsidR="00716F95" w:rsidRDefault="00716F95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1130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  <w:p w:rsidR="00716F95" w:rsidRPr="009F3552" w:rsidRDefault="00716F95" w:rsidP="00B10A5B">
            <w:pPr>
              <w:pStyle w:val="a0"/>
              <w:rPr>
                <w:b/>
                <w:bCs/>
              </w:rPr>
            </w:pPr>
          </w:p>
        </w:tc>
        <w:tc>
          <w:tcPr>
            <w:tcW w:w="671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1599" w:type="pct"/>
            <w:vMerge w:val="restart"/>
          </w:tcPr>
          <w:p w:rsidR="00716F95" w:rsidRDefault="00716F95" w:rsidP="00D80C2E">
            <w:pPr>
              <w:pStyle w:val="a0"/>
              <w:rPr>
                <w:bCs/>
              </w:rPr>
            </w:pPr>
            <w:r>
              <w:rPr>
                <w:bCs/>
              </w:rPr>
              <w:t>Составляют</w:t>
            </w:r>
            <w:r w:rsidRPr="008A35B1">
              <w:rPr>
                <w:bCs/>
              </w:rPr>
              <w:t xml:space="preserve"> математическую модель р</w:t>
            </w:r>
            <w:r>
              <w:rPr>
                <w:bCs/>
              </w:rPr>
              <w:t>еал</w:t>
            </w:r>
            <w:r>
              <w:rPr>
                <w:bCs/>
              </w:rPr>
              <w:t>ь</w:t>
            </w:r>
            <w:r>
              <w:rPr>
                <w:bCs/>
              </w:rPr>
              <w:t>ной ситуации, а затем решают</w:t>
            </w:r>
            <w:r w:rsidRPr="008A35B1">
              <w:rPr>
                <w:bCs/>
              </w:rPr>
              <w:t xml:space="preserve"> уравнение по правилам. Умеют объясн</w:t>
            </w:r>
            <w:r>
              <w:rPr>
                <w:bCs/>
              </w:rPr>
              <w:t>ять</w:t>
            </w:r>
            <w:r w:rsidRPr="008A35B1">
              <w:rPr>
                <w:bCs/>
              </w:rPr>
              <w:t xml:space="preserve"> изученные п</w:t>
            </w:r>
            <w:r w:rsidRPr="008A35B1">
              <w:rPr>
                <w:bCs/>
              </w:rPr>
              <w:t>о</w:t>
            </w:r>
            <w:r w:rsidRPr="008A35B1">
              <w:rPr>
                <w:bCs/>
              </w:rPr>
              <w:t>ложения на самостоятельно подобранных конкретных примерах.</w:t>
            </w:r>
            <w:r>
              <w:rPr>
                <w:bCs/>
              </w:rPr>
              <w:t xml:space="preserve"> С</w:t>
            </w:r>
            <w:r w:rsidRPr="008A35B1">
              <w:rPr>
                <w:bCs/>
              </w:rPr>
              <w:t>вободно реша</w:t>
            </w:r>
            <w:r>
              <w:rPr>
                <w:bCs/>
              </w:rPr>
              <w:t>ют</w:t>
            </w:r>
            <w:r w:rsidRPr="008A35B1">
              <w:rPr>
                <w:bCs/>
              </w:rPr>
              <w:t xml:space="preserve"> наиболее рациональным способом задачи на составление уравнений, на проценты, н</w:t>
            </w:r>
            <w:r>
              <w:rPr>
                <w:bCs/>
              </w:rPr>
              <w:t>а пропорцию, на движение.</w:t>
            </w:r>
          </w:p>
          <w:p w:rsidR="00716F95" w:rsidRDefault="00716F95" w:rsidP="00D80C2E">
            <w:pPr>
              <w:pStyle w:val="a0"/>
              <w:rPr>
                <w:bCs/>
              </w:rPr>
            </w:pPr>
          </w:p>
          <w:p w:rsidR="00716F95" w:rsidRPr="009F3552" w:rsidRDefault="00716F95" w:rsidP="00D80C2E">
            <w:pPr>
              <w:pStyle w:val="a0"/>
              <w:rPr>
                <w:bCs/>
              </w:rPr>
            </w:pPr>
          </w:p>
        </w:tc>
        <w:tc>
          <w:tcPr>
            <w:tcW w:w="246" w:type="pct"/>
            <w:vMerge w:val="restart"/>
          </w:tcPr>
          <w:p w:rsidR="00716F95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06</w:t>
            </w:r>
            <w:r w:rsidR="00716F95" w:rsidRPr="009F3552">
              <w:rPr>
                <w:bCs/>
              </w:rPr>
              <w:t>.09</w:t>
            </w:r>
          </w:p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247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</w:tr>
      <w:tr w:rsidR="00716F95" w:rsidRPr="009F3552" w:rsidTr="00D80C2E">
        <w:trPr>
          <w:trHeight w:val="2025"/>
        </w:trPr>
        <w:tc>
          <w:tcPr>
            <w:tcW w:w="188" w:type="pct"/>
            <w:vMerge/>
            <w:tcBorders>
              <w:bottom w:val="single" w:sz="4" w:space="0" w:color="auto"/>
            </w:tcBorders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:rsidR="00716F95" w:rsidRPr="009F3552" w:rsidRDefault="00716F95" w:rsidP="00B10A5B">
            <w:pPr>
              <w:pStyle w:val="a0"/>
            </w:pPr>
          </w:p>
          <w:p w:rsidR="00716F95" w:rsidRPr="009F3552" w:rsidRDefault="00716F95" w:rsidP="00B10A5B">
            <w:pPr>
              <w:pStyle w:val="a0"/>
            </w:pPr>
            <w:r w:rsidRPr="009F3552">
              <w:t>Решение задач.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716F95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1130" w:type="pct"/>
            <w:vMerge/>
            <w:tcBorders>
              <w:bottom w:val="single" w:sz="4" w:space="0" w:color="auto"/>
            </w:tcBorders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716F95" w:rsidRDefault="00716F95" w:rsidP="00D80C2E">
            <w:pPr>
              <w:pStyle w:val="a0"/>
              <w:rPr>
                <w:bCs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  <w:tcBorders>
              <w:left w:val="single" w:sz="4" w:space="0" w:color="auto"/>
            </w:tcBorders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 xml:space="preserve">Глава1. Алгебраические </w:t>
            </w:r>
            <w:r w:rsidR="007B420E" w:rsidRPr="009F3552">
              <w:rPr>
                <w:b/>
                <w:bCs/>
              </w:rPr>
              <w:t>выражения (</w:t>
            </w:r>
            <w:r w:rsidRPr="009F3552">
              <w:rPr>
                <w:b/>
                <w:bCs/>
              </w:rPr>
              <w:t>12 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Числовые выр</w:t>
            </w:r>
            <w:r w:rsidRPr="009F3552">
              <w:t>а</w:t>
            </w:r>
            <w:r w:rsidRPr="009F3552">
              <w:t>жения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 w:val="restart"/>
          </w:tcPr>
          <w:p w:rsidR="00B10A5B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Выполня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элементарные знаково-символические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действия: 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буквы для обозначения чисел,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для записи общих утверждений; </w:t>
            </w:r>
          </w:p>
          <w:p w:rsidR="00B10A5B" w:rsidRPr="00F8387D" w:rsidRDefault="007B420E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Составля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буквенные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выражения по усл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виям, заданным словесно,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преобразовыва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алгебраические суммы и произведения (в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полня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приведение подобных слагаемых, раскрытие скобок, упрощение произвед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е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ний).</w:t>
            </w:r>
          </w:p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lastRenderedPageBreak/>
              <w:t>Вычисля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числовое значение буквенного выражения. Составля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формулы, выр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lang w:eastAsia="en-US"/>
              </w:rPr>
              <w:t>жающие зависимо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сти между величинами, вычисля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по формулам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  <w:r w:rsidR="00B10A5B"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Числовые выр</w:t>
            </w:r>
            <w:r w:rsidRPr="009F3552">
              <w:t>а</w:t>
            </w:r>
            <w:r w:rsidRPr="009F3552">
              <w:t>жения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1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Алгебраические выражения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3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Алгебраические выражения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lastRenderedPageBreak/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4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rPr>
          <w:trHeight w:val="70"/>
        </w:trPr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Алгебраические равенства. Фо</w:t>
            </w:r>
            <w:r w:rsidRPr="009F3552">
              <w:t>р</w:t>
            </w:r>
            <w:r w:rsidRPr="009F3552">
              <w:t>мулы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Поиск необход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мой информации в учебной лит</w:t>
            </w:r>
            <w:r w:rsidRPr="009F3552">
              <w:rPr>
                <w:bCs/>
              </w:rPr>
              <w:t>е</w:t>
            </w:r>
            <w:r w:rsidRPr="009F3552">
              <w:rPr>
                <w:bCs/>
              </w:rPr>
              <w:t>ратуре,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8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Алгебраические равенства. Фо</w:t>
            </w:r>
            <w:r w:rsidRPr="009F3552">
              <w:t>р</w:t>
            </w:r>
            <w:r w:rsidRPr="009F3552">
              <w:t>мулы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Урок-дискуссия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групповая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0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Свойства ари</w:t>
            </w:r>
            <w:r w:rsidRPr="009F3552">
              <w:t>ф</w:t>
            </w:r>
            <w:r w:rsidRPr="009F3552">
              <w:t>метических де</w:t>
            </w:r>
            <w:r w:rsidRPr="009F3552">
              <w:t>й</w:t>
            </w:r>
            <w:r w:rsidRPr="009F3552">
              <w:t>ствий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B10A5B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Выполня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элементарные знаково-символические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действия: 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буквы для обозначения чисел,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для записи общих утверждений; </w:t>
            </w:r>
          </w:p>
          <w:p w:rsidR="00B10A5B" w:rsidRPr="00F8387D" w:rsidRDefault="007B420E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Составля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буквенные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выражения по усл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виям, заданным словесно,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преобразовыва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алгебраические суммы и произведения (в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полня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приведение подобных слагаемых, раскрытие скобок, упрощение произвед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е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ний).</w:t>
            </w:r>
          </w:p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Вычисля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числовое значение буквенного выражения. Составля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формулы, выр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lang w:eastAsia="en-US"/>
              </w:rPr>
              <w:t>жающие зависимо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сти между величинами, вычисля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по формулам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1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0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Свойства ари</w:t>
            </w:r>
            <w:r w:rsidRPr="009F3552">
              <w:t>ф</w:t>
            </w:r>
            <w:r w:rsidRPr="009F3552">
              <w:t>метических де</w:t>
            </w:r>
            <w:r w:rsidRPr="009F3552">
              <w:t>й</w:t>
            </w:r>
            <w:r w:rsidRPr="009F3552">
              <w:t>ствий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5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1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Правила раскр</w:t>
            </w:r>
            <w:r w:rsidRPr="009F3552">
              <w:t>ы</w:t>
            </w:r>
            <w:r w:rsidRPr="009F3552">
              <w:t>тия скобок</w:t>
            </w:r>
            <w:r w:rsidRPr="009F3552">
              <w:rPr>
                <w:b/>
              </w:rPr>
              <w:t xml:space="preserve"> 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Поиск необход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мой информации в учебной лит</w:t>
            </w:r>
            <w:r w:rsidRPr="009F3552">
              <w:rPr>
                <w:bCs/>
              </w:rPr>
              <w:t>е</w:t>
            </w:r>
            <w:r w:rsidRPr="009F3552">
              <w:rPr>
                <w:bCs/>
              </w:rPr>
              <w:t>ратуре,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7</w:t>
            </w:r>
            <w:r w:rsidRPr="009F3552">
              <w:rPr>
                <w:bCs/>
              </w:rPr>
              <w:t>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2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Правила раскр</w:t>
            </w:r>
            <w:r w:rsidRPr="009F3552">
              <w:t>ы</w:t>
            </w:r>
            <w:r w:rsidRPr="009F3552">
              <w:t>тия скобок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28.09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3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Обобщающий урок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02</w:t>
            </w:r>
            <w:r w:rsidR="00B10A5B"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4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B10A5B" w:rsidRPr="009F3552" w:rsidRDefault="00B10A5B" w:rsidP="00B10A5B">
            <w:pPr>
              <w:pStyle w:val="a0"/>
            </w:pPr>
            <w:r w:rsidRPr="009F3552">
              <w:t>Контрольная р</w:t>
            </w:r>
            <w:r w:rsidRPr="009F3552">
              <w:t>а</w:t>
            </w:r>
            <w:r w:rsidRPr="009F3552">
              <w:t>бота №1 по теме «</w:t>
            </w:r>
            <w:r w:rsidRPr="009F3552">
              <w:rPr>
                <w:bCs/>
              </w:rPr>
              <w:t>Алгебраические выражения»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04</w:t>
            </w:r>
            <w:r w:rsidR="00B10A5B"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Глава 2.Уравнения с одним неизвестным (13)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1</w:t>
            </w:r>
            <w:r w:rsidR="00D80C2E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Уравнения и его корни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Решение задач</w:t>
            </w:r>
          </w:p>
        </w:tc>
        <w:tc>
          <w:tcPr>
            <w:tcW w:w="1599" w:type="pct"/>
            <w:vMerge w:val="restart"/>
          </w:tcPr>
          <w:p w:rsidR="00B10A5B" w:rsidRDefault="00EA06C1" w:rsidP="00EA0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Проводят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доказательные рассуждения о ко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р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нях уравнения с опорой на определение ко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р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ня, числовые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свойства выражений. Расп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зна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линейные уравнения. Реша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лине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й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ные, а также уравнения, сводящиеся к ним. </w:t>
            </w:r>
            <w:r w:rsidR="00B10A5B"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>Реша</w:t>
            </w:r>
            <w:r>
              <w:rPr>
                <w:rFonts w:ascii="Times New Roman" w:eastAsiaTheme="minorHAnsi" w:hAnsi="Times New Roman"/>
                <w:i/>
                <w:iCs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простейшие уравнения с неизвес</w:t>
            </w:r>
            <w:r w:rsidR="00B10A5B"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>т</w:t>
            </w:r>
            <w:r w:rsidR="00B10A5B"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>ным под знаком модуля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. Реша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текстовые задачи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алг</w:t>
            </w:r>
            <w:r>
              <w:rPr>
                <w:rFonts w:ascii="Times New Roman" w:eastAsiaTheme="minorHAnsi" w:hAnsi="Times New Roman"/>
                <w:lang w:eastAsia="en-US"/>
              </w:rPr>
              <w:t>ебраическим способом: переходят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от словесной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формулировки условия задачи к алгебраической модели путём составления линейного уравнения; реша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состав</w:t>
            </w:r>
            <w:r>
              <w:rPr>
                <w:rFonts w:ascii="Times New Roman" w:eastAsiaTheme="minorHAnsi" w:hAnsi="Times New Roman"/>
                <w:lang w:eastAsia="en-US"/>
              </w:rPr>
              <w:t>ленное уравнение; интерпретируют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результат</w:t>
            </w:r>
            <w:r w:rsidR="00B10A5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05</w:t>
            </w:r>
            <w:r w:rsidR="00B10A5B"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Уравнения и его корни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09</w:t>
            </w:r>
            <w:r w:rsidR="00B10A5B"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уравн</w:t>
            </w:r>
            <w:r w:rsidRPr="009F3552">
              <w:t>е</w:t>
            </w:r>
            <w:r w:rsidRPr="009F3552">
              <w:t>ния с одним н</w:t>
            </w:r>
            <w:r w:rsidRPr="009F3552">
              <w:t>е</w:t>
            </w:r>
            <w:r w:rsidRPr="009F3552">
              <w:t>известным, св</w:t>
            </w:r>
            <w:r w:rsidRPr="009F3552">
              <w:t>о</w:t>
            </w:r>
            <w:r w:rsidRPr="009F3552">
              <w:t>дящиеся к л</w:t>
            </w:r>
            <w:r w:rsidRPr="009F3552">
              <w:t>и</w:t>
            </w:r>
            <w:r w:rsidRPr="009F3552">
              <w:t>нейным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1</w:t>
            </w:r>
            <w:r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80C2E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уравн</w:t>
            </w:r>
            <w:r w:rsidRPr="009F3552">
              <w:t>е</w:t>
            </w:r>
            <w:r w:rsidRPr="009F3552">
              <w:t>ния с одним н</w:t>
            </w:r>
            <w:r w:rsidRPr="009F3552">
              <w:t>е</w:t>
            </w:r>
            <w:r w:rsidRPr="009F3552">
              <w:t>известным, св</w:t>
            </w:r>
            <w:r w:rsidRPr="009F3552">
              <w:t>о</w:t>
            </w:r>
            <w:r w:rsidRPr="009F3552">
              <w:t>дящиеся к л</w:t>
            </w:r>
            <w:r w:rsidRPr="009F3552">
              <w:t>и</w:t>
            </w:r>
            <w:r w:rsidRPr="009F3552">
              <w:t>нейным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2</w:t>
            </w:r>
            <w:r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D80C2E" w:rsidP="00B10A5B">
            <w:pPr>
              <w:pStyle w:val="a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уравн</w:t>
            </w:r>
            <w:r w:rsidRPr="009F3552">
              <w:t>е</w:t>
            </w:r>
            <w:r w:rsidRPr="009F3552">
              <w:t>ний, сводящихся к линейным.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6</w:t>
            </w:r>
            <w:r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D80C2E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задач с помощью ура</w:t>
            </w:r>
            <w:r w:rsidRPr="009F3552">
              <w:t>в</w:t>
            </w:r>
            <w:r w:rsidRPr="009F3552">
              <w:t>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 w:val="restart"/>
          </w:tcPr>
          <w:p w:rsidR="00B10A5B" w:rsidRDefault="00B10A5B" w:rsidP="00EA0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Провод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ят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доказательные рассуждения о ко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нях уравнения с опорой на определение ко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ня, числовые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свойства выражений. Расп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зна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линейные уравнения. Реша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лине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й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ные, а также уравнения, сводящиеся к ним. </w:t>
            </w:r>
            <w:r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>Реша</w:t>
            </w:r>
            <w:r w:rsidR="00EA06C1">
              <w:rPr>
                <w:rFonts w:ascii="Times New Roman" w:eastAsiaTheme="minorHAnsi" w:hAnsi="Times New Roman"/>
                <w:i/>
                <w:iCs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простейшие уравнения с неизвес</w:t>
            </w:r>
            <w:r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>т</w:t>
            </w:r>
            <w:r w:rsidRPr="00F8387D">
              <w:rPr>
                <w:rFonts w:ascii="Times New Roman" w:eastAsiaTheme="minorHAnsi" w:hAnsi="Times New Roman"/>
                <w:i/>
                <w:iCs/>
                <w:lang w:eastAsia="en-US"/>
              </w:rPr>
              <w:t>ным под знаком модуля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. Реша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текстовые задачи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алгебраическим способом: переход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ят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от словесной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формулировки условия задачи к алгебраической модели путём составления линейного уравнения; реша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составленное уравнение; интерпретир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уют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результат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8</w:t>
            </w:r>
            <w:r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D80C2E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задач с помощью ура</w:t>
            </w:r>
            <w:r w:rsidRPr="009F3552">
              <w:t>в</w:t>
            </w:r>
            <w:r w:rsidRPr="009F3552">
              <w:t>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Коррекционный урок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Выявление ош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бок, работа с учебником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19</w:t>
            </w:r>
            <w:r w:rsidR="00B10A5B"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D80C2E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задач с помощью ура</w:t>
            </w:r>
            <w:r w:rsidRPr="009F3552">
              <w:t>в</w:t>
            </w:r>
            <w:r w:rsidRPr="009F3552">
              <w:t>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3</w:t>
            </w:r>
            <w:r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D80C2E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уравн</w:t>
            </w:r>
            <w:r w:rsidRPr="009F3552">
              <w:t>е</w:t>
            </w:r>
            <w:r w:rsidRPr="009F3552">
              <w:t>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Коррекционный урок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5</w:t>
            </w:r>
            <w:r w:rsidRPr="009F3552">
              <w:rPr>
                <w:bCs/>
              </w:rPr>
              <w:t>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D80C2E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задач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Выявление ош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lastRenderedPageBreak/>
              <w:t>бок, работа с учебником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2</w:t>
            </w:r>
            <w:r w:rsidR="00D80C2E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Обобщающий урок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Коррекционный урок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06</w:t>
            </w:r>
            <w:r w:rsidR="00B10A5B"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D80C2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F67D05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Контрольная р</w:t>
            </w:r>
            <w:r w:rsidRPr="009F3552">
              <w:t>а</w:t>
            </w:r>
            <w:r w:rsidRPr="009F3552">
              <w:t>бота №2 по теме «</w:t>
            </w:r>
            <w:r w:rsidRPr="009F3552">
              <w:rPr>
                <w:bCs/>
              </w:rPr>
              <w:t>Уравнения с одним неизвес</w:t>
            </w:r>
            <w:r w:rsidRPr="009F3552">
              <w:rPr>
                <w:bCs/>
              </w:rPr>
              <w:t>т</w:t>
            </w:r>
            <w:r w:rsidRPr="009F3552">
              <w:rPr>
                <w:bCs/>
              </w:rPr>
              <w:t>ным»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08</w:t>
            </w:r>
            <w:r w:rsidR="00B10A5B"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текст</w:t>
            </w:r>
            <w:r w:rsidRPr="009F3552">
              <w:t>о</w:t>
            </w:r>
            <w:r w:rsidRPr="009F3552">
              <w:t>вых задач и уравнений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09</w:t>
            </w:r>
            <w:r w:rsidR="00B10A5B"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Глава 3. Одночлены и многочлены (19ч)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Степень с нат</w:t>
            </w:r>
            <w:r w:rsidRPr="009F3552">
              <w:t>у</w:t>
            </w:r>
            <w:r w:rsidRPr="009F3552">
              <w:t>ральным показ</w:t>
            </w:r>
            <w:r w:rsidRPr="009F3552">
              <w:t>а</w:t>
            </w:r>
            <w:r w:rsidRPr="009F3552">
              <w:t>телем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B10A5B" w:rsidRPr="00FE11B4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Формулир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уют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записыва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в символической фор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ме и обосновыв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свойства степени с натураль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ным показателем; 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сво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й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ства степени для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преобразовани</w:t>
            </w:r>
            <w:r>
              <w:rPr>
                <w:rFonts w:ascii="Times New Roman" w:eastAsiaTheme="minorHAnsi" w:hAnsi="Times New Roman"/>
                <w:lang w:eastAsia="en-US"/>
              </w:rPr>
              <w:t>я выражений и вычислений. Выпол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действия с одн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членами и многочленами.</w:t>
            </w:r>
          </w:p>
          <w:p w:rsidR="00B10A5B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различные формы самоконтроля при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выполнении преобразований выражений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3</w:t>
            </w:r>
            <w:r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F67D05" w:rsidP="00B10A5B">
            <w:pPr>
              <w:pStyle w:val="a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Степень с нат</w:t>
            </w:r>
            <w:r w:rsidRPr="009F3552">
              <w:t>у</w:t>
            </w:r>
            <w:r w:rsidRPr="009F3552">
              <w:t>ральным показ</w:t>
            </w:r>
            <w:r w:rsidRPr="009F3552">
              <w:t>а</w:t>
            </w:r>
            <w:r w:rsidRPr="009F3552">
              <w:t>телем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15</w:t>
            </w:r>
            <w:r w:rsidR="00B10A5B"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Свойства степ</w:t>
            </w:r>
            <w:r w:rsidRPr="009F3552">
              <w:t>е</w:t>
            </w:r>
            <w:r w:rsidRPr="009F3552">
              <w:t>ни с натурал</w:t>
            </w:r>
            <w:r w:rsidRPr="009F3552">
              <w:t>ь</w:t>
            </w:r>
            <w:r w:rsidRPr="009F3552">
              <w:t>ным показателем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16</w:t>
            </w:r>
            <w:r w:rsidR="00B10A5B"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Свойства степ</w:t>
            </w:r>
            <w:r w:rsidRPr="009F3552">
              <w:t>е</w:t>
            </w:r>
            <w:r w:rsidRPr="009F3552">
              <w:t>ни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0</w:t>
            </w:r>
            <w:r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Свойства степ</w:t>
            </w:r>
            <w:r w:rsidRPr="009F3552">
              <w:t>е</w:t>
            </w:r>
            <w:r w:rsidRPr="009F3552">
              <w:t>ни с натурал</w:t>
            </w:r>
            <w:r w:rsidRPr="009F3552">
              <w:t>ь</w:t>
            </w:r>
            <w:r w:rsidRPr="009F3552">
              <w:t>ным показателем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B10A5B" w:rsidRPr="00FE11B4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Формулир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уют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записыва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в символической фор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ме и обосновыв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свойства степени с натураль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ным показателем; 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сво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й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ства степени для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преобразовани</w:t>
            </w:r>
            <w:r>
              <w:rPr>
                <w:rFonts w:ascii="Times New Roman" w:eastAsiaTheme="minorHAnsi" w:hAnsi="Times New Roman"/>
                <w:lang w:eastAsia="en-US"/>
              </w:rPr>
              <w:t>я выражений и вычислений. Выпол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действия с одн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lastRenderedPageBreak/>
              <w:t>членами и многочленами.</w:t>
            </w:r>
          </w:p>
          <w:p w:rsidR="00B10A5B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различные формы самоконтроля при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выполнении преобразований выражений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2</w:t>
            </w:r>
            <w:r w:rsidR="008D2F21">
              <w:rPr>
                <w:bCs/>
              </w:rPr>
              <w:t>2</w:t>
            </w:r>
            <w:r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Стандартный вид числа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lastRenderedPageBreak/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3</w:t>
            </w:r>
            <w:r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3</w:t>
            </w:r>
            <w:r w:rsidR="00F67D05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Одночлен. Ста</w:t>
            </w:r>
            <w:r w:rsidRPr="009F3552">
              <w:t>н</w:t>
            </w:r>
            <w:r w:rsidRPr="009F3552">
              <w:t>дартный вид о</w:t>
            </w:r>
            <w:r w:rsidRPr="009F3552">
              <w:t>д</w:t>
            </w:r>
            <w:r w:rsidRPr="009F3552">
              <w:t>ночлена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27</w:t>
            </w:r>
            <w:r w:rsidR="00B10A5B" w:rsidRPr="009F3552">
              <w:rPr>
                <w:bCs/>
              </w:rPr>
              <w:t>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Умножение о</w:t>
            </w:r>
            <w:r w:rsidRPr="009F3552">
              <w:t>д</w:t>
            </w:r>
            <w:r w:rsidRPr="009F3552">
              <w:t>ночленов и д</w:t>
            </w:r>
            <w:r w:rsidRPr="009F3552">
              <w:t>е</w:t>
            </w:r>
            <w:r w:rsidRPr="009F3552">
              <w:t>ление на одн</w:t>
            </w:r>
            <w:r w:rsidRPr="009F3552">
              <w:t>о</w:t>
            </w:r>
            <w:r w:rsidRPr="009F3552">
              <w:t>член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29.11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 xml:space="preserve">Многочлены 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 w:val="restart"/>
          </w:tcPr>
          <w:p w:rsidR="00B10A5B" w:rsidRPr="00FE11B4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Формулир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уют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записыва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в символической фор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ме и обосновыв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свойства степени с натураль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ным показателем; 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сво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й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ства степени для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преобразовани</w:t>
            </w:r>
            <w:r>
              <w:rPr>
                <w:rFonts w:ascii="Times New Roman" w:eastAsiaTheme="minorHAnsi" w:hAnsi="Times New Roman"/>
                <w:lang w:eastAsia="en-US"/>
              </w:rPr>
              <w:t>я выражений и вычислений. Выпол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действия с одн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членами и многочленами.</w:t>
            </w:r>
          </w:p>
          <w:p w:rsidR="00B10A5B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различные формы самоконтроля при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выполнении преобразований выражений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Приведение п</w:t>
            </w:r>
            <w:r w:rsidRPr="009F3552">
              <w:t>о</w:t>
            </w:r>
            <w:r w:rsidRPr="009F3552">
              <w:t>добных членов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04</w:t>
            </w:r>
            <w:r w:rsidR="00B10A5B"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Приведение п</w:t>
            </w:r>
            <w:r w:rsidRPr="009F3552">
              <w:t>о</w:t>
            </w:r>
            <w:r w:rsidRPr="009F3552">
              <w:t>добных членов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06</w:t>
            </w:r>
            <w:r w:rsidR="00B10A5B"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F67D05" w:rsidP="00B10A5B">
            <w:pPr>
              <w:pStyle w:val="a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Сложение и в</w:t>
            </w:r>
            <w:r w:rsidRPr="009F3552">
              <w:t>ы</w:t>
            </w:r>
            <w:r w:rsidRPr="009F3552">
              <w:t>читание мног</w:t>
            </w:r>
            <w:r w:rsidRPr="009F3552">
              <w:t>о</w:t>
            </w:r>
            <w:r w:rsidRPr="009F3552">
              <w:t>членов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07</w:t>
            </w:r>
            <w:r w:rsidR="00B10A5B"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Сложение и в</w:t>
            </w:r>
            <w:r w:rsidRPr="009F3552">
              <w:t>ы</w:t>
            </w:r>
            <w:r w:rsidRPr="009F3552">
              <w:t>читание мног</w:t>
            </w:r>
            <w:r w:rsidRPr="009F3552">
              <w:t>о</w:t>
            </w:r>
            <w:r w:rsidRPr="009F3552">
              <w:t>членов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1</w:t>
            </w:r>
            <w:r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текст</w:t>
            </w:r>
            <w:r w:rsidRPr="009F3552">
              <w:t>о</w:t>
            </w:r>
            <w:r w:rsidRPr="009F3552">
              <w:t>вых задач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– 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B10A5B" w:rsidRPr="00FE11B4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Формулир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уют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записыва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в символической фор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ме и обосновыв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свойства степени с натураль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ным показателем; 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сво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й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ства степени для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преобразовани</w:t>
            </w:r>
            <w:r>
              <w:rPr>
                <w:rFonts w:ascii="Times New Roman" w:eastAsiaTheme="minorHAnsi" w:hAnsi="Times New Roman"/>
                <w:lang w:eastAsia="en-US"/>
              </w:rPr>
              <w:t>я выражений и вычислений. Выпол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действия с одн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членами и многочленами.</w:t>
            </w:r>
          </w:p>
          <w:p w:rsidR="00B10A5B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различные формы самоконтроля при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выполнении преобразований выражений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3</w:t>
            </w:r>
            <w:r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Умножение мн</w:t>
            </w:r>
            <w:r w:rsidRPr="009F3552">
              <w:t>о</w:t>
            </w:r>
            <w:r w:rsidRPr="009F3552">
              <w:t>гочлена на одн</w:t>
            </w:r>
            <w:r w:rsidRPr="009F3552">
              <w:t>о</w:t>
            </w:r>
            <w:r w:rsidRPr="009F3552">
              <w:t>член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Поиск необход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мой информации в учебной лит</w:t>
            </w:r>
            <w:r w:rsidRPr="009F3552">
              <w:rPr>
                <w:bCs/>
              </w:rPr>
              <w:t>е</w:t>
            </w:r>
            <w:r w:rsidRPr="009F3552">
              <w:rPr>
                <w:bCs/>
              </w:rPr>
              <w:t xml:space="preserve">ратуре, </w:t>
            </w:r>
            <w:r w:rsidR="007B420E" w:rsidRPr="009F3552">
              <w:rPr>
                <w:bCs/>
              </w:rPr>
              <w:t>решение практических</w:t>
            </w:r>
            <w:r w:rsidRPr="009F3552">
              <w:rPr>
                <w:bCs/>
              </w:rPr>
              <w:t xml:space="preserve">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lastRenderedPageBreak/>
              <w:t>даний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14.</w:t>
            </w:r>
            <w:r w:rsidR="00B10A5B" w:rsidRPr="009F3552">
              <w:rPr>
                <w:bCs/>
              </w:rPr>
              <w:t>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4</w:t>
            </w:r>
            <w:r w:rsidR="00F67D05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Умножение мн</w:t>
            </w:r>
            <w:r w:rsidRPr="009F3552">
              <w:t>о</w:t>
            </w:r>
            <w:r w:rsidRPr="009F3552">
              <w:t>гочлена на мн</w:t>
            </w:r>
            <w:r w:rsidRPr="009F3552">
              <w:t>о</w:t>
            </w:r>
            <w:r w:rsidRPr="009F3552">
              <w:t>гочлен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18</w:t>
            </w:r>
            <w:r w:rsidR="00B10A5B"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Деление одн</w:t>
            </w:r>
            <w:r w:rsidRPr="009F3552">
              <w:t>о</w:t>
            </w:r>
            <w:r w:rsidRPr="009F3552">
              <w:t>члена и мног</w:t>
            </w:r>
            <w:r w:rsidRPr="009F3552">
              <w:t>о</w:t>
            </w:r>
            <w:r w:rsidRPr="009F3552">
              <w:t>члена на одн</w:t>
            </w:r>
            <w:r w:rsidRPr="009F3552">
              <w:t>о</w:t>
            </w:r>
            <w:r w:rsidRPr="009F3552">
              <w:t>член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Выполнение практических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даний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0</w:t>
            </w:r>
            <w:r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EA06C1" w:rsidRPr="009F3552" w:rsidTr="00D80C2E">
        <w:tc>
          <w:tcPr>
            <w:tcW w:w="188" w:type="pct"/>
          </w:tcPr>
          <w:p w:rsidR="00EA06C1" w:rsidRPr="009F3552" w:rsidRDefault="00EA06C1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5</w:t>
            </w:r>
          </w:p>
        </w:tc>
        <w:tc>
          <w:tcPr>
            <w:tcW w:w="650" w:type="pct"/>
          </w:tcPr>
          <w:p w:rsidR="00EA06C1" w:rsidRPr="009F3552" w:rsidRDefault="00EA06C1" w:rsidP="00EA06C1">
            <w:pPr>
              <w:pStyle w:val="a0"/>
            </w:pPr>
            <w:r w:rsidRPr="009F3552">
              <w:t>Деление одн</w:t>
            </w:r>
            <w:r w:rsidRPr="009F3552">
              <w:t>о</w:t>
            </w:r>
            <w:r w:rsidRPr="009F3552">
              <w:t>члена и мног</w:t>
            </w:r>
            <w:r w:rsidRPr="009F3552">
              <w:t>о</w:t>
            </w:r>
            <w:r w:rsidRPr="009F3552">
              <w:t>члена на мног</w:t>
            </w:r>
            <w:r w:rsidRPr="009F3552">
              <w:t>о</w:t>
            </w:r>
            <w:r w:rsidRPr="009F3552">
              <w:t>член</w:t>
            </w:r>
          </w:p>
        </w:tc>
        <w:tc>
          <w:tcPr>
            <w:tcW w:w="270" w:type="pct"/>
          </w:tcPr>
          <w:p w:rsidR="00EA06C1" w:rsidRPr="009F3552" w:rsidRDefault="00EA06C1" w:rsidP="00EA06C1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EA06C1" w:rsidRPr="009F3552" w:rsidRDefault="00EA06C1" w:rsidP="00EA06C1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EA06C1" w:rsidRPr="009F3552" w:rsidRDefault="00EA06C1" w:rsidP="00EA06C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Групповая раб</w:t>
            </w:r>
            <w:r w:rsidRPr="009F3552">
              <w:rPr>
                <w:bCs/>
              </w:rPr>
              <w:t>о</w:t>
            </w:r>
            <w:r w:rsidRPr="009F3552">
              <w:rPr>
                <w:bCs/>
              </w:rPr>
              <w:t>та, решение задач</w:t>
            </w:r>
          </w:p>
        </w:tc>
        <w:tc>
          <w:tcPr>
            <w:tcW w:w="1599" w:type="pct"/>
            <w:vMerge w:val="restart"/>
          </w:tcPr>
          <w:p w:rsidR="00EA06C1" w:rsidRPr="00FE11B4" w:rsidRDefault="00EA06C1" w:rsidP="00EA06C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Формулир</w:t>
            </w:r>
            <w:r>
              <w:rPr>
                <w:rFonts w:ascii="Times New Roman" w:eastAsiaTheme="minorHAnsi" w:hAnsi="Times New Roman"/>
                <w:lang w:eastAsia="en-US"/>
              </w:rPr>
              <w:t>уют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записывают в символической фор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ме и обосновыв</w:t>
            </w:r>
            <w:r>
              <w:rPr>
                <w:rFonts w:ascii="Times New Roman" w:eastAsiaTheme="minorHAnsi" w:hAnsi="Times New Roman"/>
                <w:lang w:eastAsia="en-US"/>
              </w:rPr>
              <w:t>ают свойства степени с натураль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ным показателем; применя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сво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й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ства степени для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преобразовани</w:t>
            </w:r>
            <w:r>
              <w:rPr>
                <w:rFonts w:ascii="Times New Roman" w:eastAsiaTheme="minorHAnsi" w:hAnsi="Times New Roman"/>
                <w:lang w:eastAsia="en-US"/>
              </w:rPr>
              <w:t>я выражений и вычислений. Выпол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ня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действия с одн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членами и многочленами.</w:t>
            </w:r>
          </w:p>
          <w:p w:rsidR="00EA06C1" w:rsidRDefault="00EA06C1" w:rsidP="00EA0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FE11B4">
              <w:rPr>
                <w:rFonts w:ascii="Times New Roman" w:eastAsiaTheme="minorHAnsi" w:hAnsi="Times New Roman"/>
                <w:lang w:eastAsia="en-US"/>
              </w:rPr>
              <w:t>Применя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 xml:space="preserve"> различные формы самоконтроля при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E11B4">
              <w:rPr>
                <w:rFonts w:ascii="Times New Roman" w:eastAsiaTheme="minorHAnsi" w:hAnsi="Times New Roman"/>
                <w:lang w:eastAsia="en-US"/>
              </w:rPr>
              <w:t>выполнении преобразований выражений</w:t>
            </w:r>
          </w:p>
        </w:tc>
        <w:tc>
          <w:tcPr>
            <w:tcW w:w="246" w:type="pct"/>
          </w:tcPr>
          <w:p w:rsidR="00EA06C1" w:rsidRPr="009F3552" w:rsidRDefault="00EA06C1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1</w:t>
            </w:r>
            <w:r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EA06C1" w:rsidRPr="009F3552" w:rsidRDefault="00EA06C1" w:rsidP="00EA06C1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rPr>
          <w:trHeight w:val="528"/>
        </w:trPr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Контрольная р</w:t>
            </w:r>
            <w:r w:rsidRPr="009F3552">
              <w:t>а</w:t>
            </w:r>
            <w:r w:rsidRPr="009F3552">
              <w:t>бота №3 по теме «</w:t>
            </w:r>
            <w:r w:rsidRPr="009F3552">
              <w:rPr>
                <w:bCs/>
              </w:rPr>
              <w:t>Одночлены и многочлены»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5</w:t>
            </w:r>
            <w:r w:rsidRPr="009F3552">
              <w:rPr>
                <w:bCs/>
              </w:rPr>
              <w:t>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Глава 4. Разложение многочлена на множители (11ч)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Вынесение о</w:t>
            </w:r>
            <w:r w:rsidRPr="009F3552">
              <w:t>б</w:t>
            </w:r>
            <w:r w:rsidRPr="009F3552">
              <w:t>щего множителя за скобки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Урок-практикум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Выполнение практических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даний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Доказыва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формулы сокращённого умн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жения,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их в преобразованиях в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ражений и вычислениях.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 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различные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формы самоконтроля при выполнении пр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образований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27.12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4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Способ групп</w:t>
            </w:r>
            <w:r w:rsidRPr="009F3552">
              <w:t>и</w:t>
            </w:r>
            <w:r w:rsidRPr="009F3552">
              <w:t xml:space="preserve">ровки 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F67D05" w:rsidP="00B10A5B">
            <w:pPr>
              <w:pStyle w:val="a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Способ групп</w:t>
            </w:r>
            <w:r w:rsidRPr="009F3552">
              <w:t>и</w:t>
            </w:r>
            <w:r w:rsidRPr="009F3552">
              <w:t>ровки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5</w:t>
            </w:r>
            <w:r w:rsidRPr="009F3552">
              <w:rPr>
                <w:bCs/>
              </w:rPr>
              <w:t>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Формула разн</w:t>
            </w:r>
            <w:r w:rsidRPr="009F3552">
              <w:t>о</w:t>
            </w:r>
            <w:r w:rsidRPr="009F3552">
              <w:t>сти квадратов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17</w:t>
            </w:r>
            <w:r w:rsidR="00B10A5B" w:rsidRPr="009F3552">
              <w:rPr>
                <w:bCs/>
              </w:rPr>
              <w:t>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Формула разн</w:t>
            </w:r>
            <w:r w:rsidRPr="009F3552">
              <w:t>о</w:t>
            </w:r>
            <w:r w:rsidRPr="009F3552">
              <w:t>сти квадратов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Урок-дискуссия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 xml:space="preserve">бота, групповая </w:t>
            </w:r>
            <w:r w:rsidRPr="009F3552">
              <w:rPr>
                <w:bCs/>
              </w:rPr>
              <w:lastRenderedPageBreak/>
              <w:t>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18</w:t>
            </w:r>
            <w:r w:rsidR="00B10A5B" w:rsidRPr="009F3552">
              <w:rPr>
                <w:bCs/>
              </w:rPr>
              <w:t>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5</w:t>
            </w:r>
            <w:r w:rsidR="00F67D05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Квадрат суммы. Квадрат разн</w:t>
            </w:r>
            <w:r w:rsidRPr="009F3552">
              <w:t>о</w:t>
            </w:r>
            <w:r w:rsidRPr="009F3552">
              <w:t>сти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Доказыва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формулы сокращённого умн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жения,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их в преобразованиях в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ражений и вычислениях.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 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различные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формы самоконтроля при выполнении пр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образований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2</w:t>
            </w:r>
            <w:r w:rsidRPr="009F3552">
              <w:rPr>
                <w:bCs/>
              </w:rPr>
              <w:t>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Квадрат суммы. Квадрат разн</w:t>
            </w:r>
            <w:r w:rsidRPr="009F3552">
              <w:t>о</w:t>
            </w:r>
            <w:r w:rsidRPr="009F3552">
              <w:t>сти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Урок-практикум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Выполнение практических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даний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4</w:t>
            </w:r>
            <w:r w:rsidRPr="009F3552">
              <w:rPr>
                <w:bCs/>
              </w:rPr>
              <w:t>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Применение н</w:t>
            </w:r>
            <w:r w:rsidRPr="009F3552">
              <w:t>е</w:t>
            </w:r>
            <w:r w:rsidRPr="009F3552">
              <w:t>скольких спос</w:t>
            </w:r>
            <w:r w:rsidRPr="009F3552">
              <w:t>о</w:t>
            </w:r>
            <w:r w:rsidRPr="009F3552">
              <w:t>бов разложения на множители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Урок-практикум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Выполнение практических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даний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25</w:t>
            </w:r>
            <w:r w:rsidR="00B10A5B" w:rsidRPr="009F3552">
              <w:rPr>
                <w:bCs/>
              </w:rPr>
              <w:t>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Применение н</w:t>
            </w:r>
            <w:r w:rsidRPr="009F3552">
              <w:t>е</w:t>
            </w:r>
            <w:r w:rsidRPr="009F3552">
              <w:t>скольких спос</w:t>
            </w:r>
            <w:r w:rsidRPr="009F3552">
              <w:t>о</w:t>
            </w:r>
            <w:r w:rsidRPr="009F3552">
              <w:t>бов разложения на множители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Применение н</w:t>
            </w:r>
            <w:r w:rsidRPr="009F3552">
              <w:t>е</w:t>
            </w:r>
            <w:r w:rsidRPr="009F3552">
              <w:t>скольких спос</w:t>
            </w:r>
            <w:r w:rsidRPr="009F3552">
              <w:t>о</w:t>
            </w:r>
            <w:r w:rsidRPr="009F3552">
              <w:t>бов разложения на множители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Урок-дискуссия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групповая работа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Доказыва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формулы сокращённого умн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жения,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их в преобразованиях в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ражений и вычислениях.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 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различные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формы самоконтроля при выполнении пр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образований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31.01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Контрольная р</w:t>
            </w:r>
            <w:r w:rsidRPr="009F3552">
              <w:t>а</w:t>
            </w:r>
            <w:r w:rsidRPr="009F3552">
              <w:t>бота №4 по теме «</w:t>
            </w:r>
            <w:r w:rsidRPr="009F3552">
              <w:rPr>
                <w:bCs/>
              </w:rPr>
              <w:t>Разложение многочлена на множители»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01</w:t>
            </w:r>
            <w:r w:rsidR="00B10A5B"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 xml:space="preserve">Глава 5. Алгебраические </w:t>
            </w:r>
            <w:r w:rsidR="007B420E" w:rsidRPr="009F3552">
              <w:rPr>
                <w:b/>
                <w:bCs/>
              </w:rPr>
              <w:t>дроби (</w:t>
            </w:r>
            <w:r w:rsidRPr="009F3552">
              <w:rPr>
                <w:b/>
                <w:bCs/>
              </w:rPr>
              <w:t>17ч)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5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Алгебраическая дробь. Сокращ</w:t>
            </w:r>
            <w:r w:rsidRPr="009F3552">
              <w:t>е</w:t>
            </w:r>
            <w:r w:rsidRPr="009F3552">
              <w:t>ние дробей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взаимоконтроля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Тестирование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Доказыва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формулы сокращённого умн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жения,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их в преобразованиях в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ражений и вычислениях.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lastRenderedPageBreak/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 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различные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формы самоконтроля при выполнении пр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образований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  <w:r w:rsidR="00B10A5B"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F67D05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59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Алгебраическая дробь. Сокращ</w:t>
            </w:r>
            <w:r w:rsidRPr="009F3552">
              <w:t>е</w:t>
            </w:r>
            <w:r w:rsidRPr="009F3552">
              <w:t>ние дробей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07</w:t>
            </w:r>
            <w:r w:rsidR="00B10A5B"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6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Приведение др</w:t>
            </w:r>
            <w:r w:rsidRPr="009F3552">
              <w:t>о</w:t>
            </w:r>
            <w:r w:rsidRPr="009F3552">
              <w:t>бей к общему знаменателю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Поиск необход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мой информации в учебной лит</w:t>
            </w:r>
            <w:r w:rsidRPr="009F3552">
              <w:rPr>
                <w:bCs/>
              </w:rPr>
              <w:t>е</w:t>
            </w:r>
            <w:r w:rsidRPr="009F3552">
              <w:rPr>
                <w:bCs/>
              </w:rPr>
              <w:t>ратуре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08</w:t>
            </w:r>
            <w:r w:rsidR="00B10A5B"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6</w:t>
            </w:r>
            <w:r w:rsidR="00F67D05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Приведение др</w:t>
            </w:r>
            <w:r w:rsidRPr="009F3552">
              <w:t>о</w:t>
            </w:r>
            <w:r w:rsidRPr="009F3552">
              <w:t>бей к общему знаменателю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2</w:t>
            </w:r>
            <w:r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6</w:t>
            </w:r>
            <w:r w:rsidR="00F67D05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Приведение др</w:t>
            </w:r>
            <w:r w:rsidRPr="009F3552">
              <w:t>о</w:t>
            </w:r>
            <w:r w:rsidRPr="009F3552">
              <w:t>бей к общему знаменателю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Доказыва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формулы сокращённого умн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жения,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их в преобразованиях в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ражений и вычислениях.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 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различные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формы самоконтроля при выполнении пр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образований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4</w:t>
            </w:r>
            <w:r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6</w:t>
            </w:r>
            <w:r w:rsidR="00F67D05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Сложение и в</w:t>
            </w:r>
            <w:r w:rsidRPr="009F3552">
              <w:t>ы</w:t>
            </w:r>
            <w:r w:rsidRPr="009F3552">
              <w:t>читание алге</w:t>
            </w:r>
            <w:r w:rsidRPr="009F3552">
              <w:t>б</w:t>
            </w:r>
            <w:r w:rsidRPr="009F3552"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15</w:t>
            </w:r>
            <w:r w:rsidR="00B10A5B"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6</w:t>
            </w:r>
            <w:r w:rsidR="00F67D05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Сложение и в</w:t>
            </w:r>
            <w:r w:rsidRPr="009F3552">
              <w:t>ы</w:t>
            </w:r>
            <w:r w:rsidRPr="009F3552">
              <w:t>читание алге</w:t>
            </w:r>
            <w:r w:rsidRPr="009F3552">
              <w:t>б</w:t>
            </w:r>
            <w:r w:rsidRPr="009F3552"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19</w:t>
            </w:r>
            <w:r w:rsidR="00B10A5B"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6</w:t>
            </w:r>
            <w:r w:rsidR="00F67D05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Сложение и в</w:t>
            </w:r>
            <w:r w:rsidRPr="009F3552">
              <w:t>ы</w:t>
            </w:r>
            <w:r w:rsidRPr="009F3552">
              <w:t>читание алге</w:t>
            </w:r>
            <w:r w:rsidRPr="009F3552">
              <w:t>б</w:t>
            </w:r>
            <w:r w:rsidRPr="009F3552"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1</w:t>
            </w:r>
            <w:r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6</w:t>
            </w:r>
            <w:r w:rsidR="00F67D05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Сложение и в</w:t>
            </w:r>
            <w:r w:rsidRPr="009F3552">
              <w:t>ы</w:t>
            </w:r>
            <w:r w:rsidRPr="009F3552">
              <w:t>читание алге</w:t>
            </w:r>
            <w:r w:rsidRPr="009F3552">
              <w:t>б</w:t>
            </w:r>
            <w:r w:rsidRPr="009F3552"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Коррекционный урок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Выявление ош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бок, работа с учебником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Доказыва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формулы сокращённого умн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жения,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их в преобразованиях в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ражений и вычислениях.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</w:t>
            </w:r>
            <w:r w:rsidRPr="00F8387D">
              <w:rPr>
                <w:rFonts w:eastAsiaTheme="minorHAnsi"/>
                <w:i/>
                <w:iCs/>
                <w:szCs w:val="24"/>
              </w:rPr>
              <w:lastRenderedPageBreak/>
              <w:t>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 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различные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формы самоконтроля при выполнении пр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образований</w:t>
            </w: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2</w:t>
            </w:r>
            <w:r w:rsidR="008D2F21">
              <w:rPr>
                <w:bCs/>
              </w:rPr>
              <w:t>2</w:t>
            </w:r>
            <w:r w:rsidRPr="009F3552">
              <w:rPr>
                <w:bCs/>
              </w:rPr>
              <w:t>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6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Умножение и деление алге</w:t>
            </w:r>
            <w:r w:rsidRPr="009F3552">
              <w:t>б</w:t>
            </w:r>
            <w:r w:rsidRPr="009F3552">
              <w:lastRenderedPageBreak/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 xml:space="preserve">бота, решение </w:t>
            </w:r>
            <w:r w:rsidRPr="009F3552">
              <w:rPr>
                <w:bCs/>
              </w:rPr>
              <w:lastRenderedPageBreak/>
              <w:t>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6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Умножение и деление алге</w:t>
            </w:r>
            <w:r w:rsidRPr="009F3552">
              <w:t>б</w:t>
            </w:r>
            <w:r w:rsidRPr="009F3552"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28.02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F67D05" w:rsidP="00B10A5B">
            <w:pPr>
              <w:pStyle w:val="a0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Умножение и деление алге</w:t>
            </w:r>
            <w:r w:rsidRPr="009F3552">
              <w:t>б</w:t>
            </w:r>
            <w:r w:rsidRPr="009F3552"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01</w:t>
            </w:r>
            <w:r w:rsidR="00B10A5B" w:rsidRPr="009F3552">
              <w:rPr>
                <w:bCs/>
              </w:rPr>
              <w:t>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Умножение и деление алге</w:t>
            </w:r>
            <w:r w:rsidRPr="009F3552">
              <w:t>б</w:t>
            </w:r>
            <w:r w:rsidRPr="009F3552">
              <w:t>раических др</w:t>
            </w:r>
            <w:r w:rsidRPr="009F3552">
              <w:t>о</w:t>
            </w:r>
            <w:r w:rsidRPr="009F3552">
              <w:t>бей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Урок-практикум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Выполнение практических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даний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Доказыва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формулы сокращённого умн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о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жения,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применя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их в преобразованиях в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ы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ражений и вычислениях.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 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различные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формы самоконтроля при выполнении пр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образований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05</w:t>
            </w:r>
            <w:r w:rsidR="00B10A5B" w:rsidRPr="009F3552">
              <w:rPr>
                <w:bCs/>
              </w:rPr>
              <w:t>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 xml:space="preserve">Совместные действия </w:t>
            </w:r>
            <w:r w:rsidR="007B420E" w:rsidRPr="009F3552">
              <w:t>над а</w:t>
            </w:r>
            <w:r w:rsidR="007B420E" w:rsidRPr="009F3552">
              <w:t>л</w:t>
            </w:r>
            <w:r w:rsidR="007B420E" w:rsidRPr="009F3552">
              <w:t>гебраическими</w:t>
            </w:r>
            <w:r w:rsidRPr="009F3552">
              <w:t xml:space="preserve"> дробями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07</w:t>
            </w:r>
            <w:r w:rsidR="00B10A5B" w:rsidRPr="009F3552">
              <w:rPr>
                <w:bCs/>
              </w:rPr>
              <w:t>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 xml:space="preserve">Совместные действия </w:t>
            </w:r>
            <w:r w:rsidR="007B420E" w:rsidRPr="009F3552">
              <w:t>над а</w:t>
            </w:r>
            <w:r w:rsidR="007B420E" w:rsidRPr="009F3552">
              <w:t>л</w:t>
            </w:r>
            <w:r w:rsidR="007B420E" w:rsidRPr="009F3552">
              <w:t>гебраическими</w:t>
            </w:r>
            <w:r w:rsidRPr="009F3552">
              <w:t xml:space="preserve"> дробями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2</w:t>
            </w:r>
            <w:r w:rsidRPr="009F3552">
              <w:rPr>
                <w:bCs/>
              </w:rPr>
              <w:t>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 xml:space="preserve">Совместные действия </w:t>
            </w:r>
            <w:r w:rsidR="007B420E" w:rsidRPr="009F3552">
              <w:t>над а</w:t>
            </w:r>
            <w:r w:rsidR="007B420E" w:rsidRPr="009F3552">
              <w:t>л</w:t>
            </w:r>
            <w:r w:rsidR="007B420E" w:rsidRPr="009F3552">
              <w:t>гебраическими</w:t>
            </w:r>
            <w:r w:rsidRPr="009F3552">
              <w:t xml:space="preserve"> дробями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Урок-дискуссия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групповая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8D2F21">
              <w:rPr>
                <w:bCs/>
              </w:rPr>
              <w:t>4</w:t>
            </w:r>
            <w:r w:rsidRPr="009F3552">
              <w:rPr>
                <w:bCs/>
              </w:rPr>
              <w:t>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Контрольная р</w:t>
            </w:r>
            <w:r w:rsidRPr="009F3552">
              <w:t>а</w:t>
            </w:r>
            <w:r w:rsidRPr="009F3552">
              <w:t>бота №5 по теме «</w:t>
            </w:r>
            <w:r w:rsidRPr="009F3552">
              <w:rPr>
                <w:bCs/>
              </w:rPr>
              <w:t>Алгебраические дроби»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15</w:t>
            </w:r>
            <w:r w:rsidR="00B10A5B" w:rsidRPr="009F3552">
              <w:rPr>
                <w:bCs/>
              </w:rPr>
              <w:t>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Глава 6. Линейная функция и её график (9ч)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7</w:t>
            </w:r>
            <w:r w:rsidR="00F67D05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Прямоугольная система коорд</w:t>
            </w:r>
            <w:r w:rsidRPr="009F3552">
              <w:t>и</w:t>
            </w:r>
            <w:r w:rsidRPr="009F3552">
              <w:t>нат на плоскости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7B420E" w:rsidP="00B10A5B">
            <w:pPr>
              <w:pStyle w:val="a0"/>
              <w:rPr>
                <w:bCs/>
              </w:rPr>
            </w:pPr>
            <w:r>
              <w:rPr>
                <w:bCs/>
              </w:rPr>
              <w:t>Г</w:t>
            </w:r>
            <w:r w:rsidR="00B10A5B" w:rsidRPr="009F3552">
              <w:rPr>
                <w:bCs/>
              </w:rPr>
              <w:t xml:space="preserve">рупповая </w:t>
            </w:r>
            <w:r w:rsidRPr="009F3552">
              <w:rPr>
                <w:bCs/>
              </w:rPr>
              <w:t>раб</w:t>
            </w:r>
            <w:r w:rsidRPr="009F3552">
              <w:rPr>
                <w:bCs/>
              </w:rPr>
              <w:t>о</w:t>
            </w:r>
            <w:r w:rsidRPr="009F3552">
              <w:rPr>
                <w:bCs/>
              </w:rPr>
              <w:t>та, решение</w:t>
            </w:r>
            <w:r w:rsidR="00B10A5B"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Вычисля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значения функций, заданных формулами (при необходимости использ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уют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калькулятор);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составля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 таблицы значений функций. Строят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по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точкам графики фун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к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ций. Описыва</w:t>
            </w:r>
            <w:r w:rsidR="00EA06C1">
              <w:rPr>
                <w:rFonts w:ascii="Times New Roman" w:eastAsiaTheme="minorHAnsi" w:hAnsi="Times New Roman"/>
                <w:lang w:eastAsia="en-US"/>
              </w:rPr>
              <w:t>ют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 xml:space="preserve"> свойства функции на основе её графического представления.</w:t>
            </w:r>
          </w:p>
          <w:p w:rsidR="00B10A5B" w:rsidRDefault="00EA06C1" w:rsidP="00B10A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8387D">
              <w:rPr>
                <w:rFonts w:ascii="Times New Roman" w:eastAsiaTheme="minorHAnsi" w:hAnsi="Times New Roman"/>
                <w:lang w:eastAsia="en-US"/>
              </w:rPr>
              <w:t>Моделиру</w:t>
            </w:r>
            <w:r>
              <w:rPr>
                <w:rFonts w:ascii="Times New Roman" w:eastAsiaTheme="minorHAnsi" w:hAnsi="Times New Roman"/>
                <w:lang w:eastAsia="en-US"/>
              </w:rPr>
              <w:t>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реальные зависимости, выр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а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жаемые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линейной функцией, с помощью формул и графиков.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Интерпретир</w:t>
            </w:r>
            <w:r>
              <w:rPr>
                <w:rFonts w:ascii="Times New Roman" w:eastAsiaTheme="minorHAnsi" w:hAnsi="Times New Roman"/>
                <w:lang w:eastAsia="en-US"/>
              </w:rPr>
              <w:t>уют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граф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и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ки реальных зависимостей. </w:t>
            </w:r>
            <w:r w:rsidRPr="00F8387D">
              <w:rPr>
                <w:rFonts w:ascii="Times New Roman" w:eastAsiaTheme="minorHAnsi" w:hAnsi="Times New Roman"/>
                <w:lang w:eastAsia="en-US"/>
              </w:rPr>
              <w:t>Использ</w:t>
            </w:r>
            <w:r>
              <w:rPr>
                <w:rFonts w:ascii="Times New Roman" w:eastAsiaTheme="minorHAnsi" w:hAnsi="Times New Roman"/>
                <w:lang w:eastAsia="en-US"/>
              </w:rPr>
              <w:t>уют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функциональную символику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для записи ра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з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нообразных фактов, связанных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с линейной функцией, обогащая опыт выполнения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зн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а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ко</w:t>
            </w:r>
            <w:r>
              <w:rPr>
                <w:rFonts w:ascii="Times New Roman" w:eastAsiaTheme="minorHAnsi" w:hAnsi="Times New Roman"/>
                <w:lang w:eastAsia="en-US"/>
              </w:rPr>
              <w:t>во-символических действий. Строят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 реч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е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вые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конструкции с использованием фун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к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>циональной</w:t>
            </w:r>
            <w:r w:rsidR="00B10A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0A5B" w:rsidRPr="00F8387D">
              <w:rPr>
                <w:rFonts w:ascii="Times New Roman" w:eastAsiaTheme="minorHAnsi" w:hAnsi="Times New Roman"/>
                <w:lang w:eastAsia="en-US"/>
              </w:rPr>
              <w:t xml:space="preserve">терминологии. </w:t>
            </w:r>
          </w:p>
          <w:p w:rsidR="00B10A5B" w:rsidRPr="009F3552" w:rsidRDefault="00EA06C1" w:rsidP="00B10A5B">
            <w:pPr>
              <w:pStyle w:val="a0"/>
              <w:rPr>
                <w:bCs/>
              </w:rPr>
            </w:pPr>
            <w:r>
              <w:rPr>
                <w:rFonts w:eastAsiaTheme="minorHAnsi"/>
                <w:szCs w:val="24"/>
              </w:rPr>
              <w:t>Использу</w:t>
            </w:r>
            <w:r w:rsidRPr="00F8387D">
              <w:rPr>
                <w:rFonts w:eastAsiaTheme="minorHAnsi"/>
                <w:szCs w:val="24"/>
              </w:rPr>
              <w:t>ю</w:t>
            </w:r>
            <w:r>
              <w:rPr>
                <w:rFonts w:eastAsiaTheme="minorHAnsi"/>
                <w:szCs w:val="24"/>
              </w:rPr>
              <w:t>т</w:t>
            </w:r>
            <w:r w:rsidR="00B10A5B" w:rsidRPr="00F8387D">
              <w:rPr>
                <w:rFonts w:eastAsiaTheme="minorHAnsi"/>
                <w:szCs w:val="24"/>
              </w:rPr>
              <w:t xml:space="preserve"> компьютерные программы для исследования положения на координатной плоскости графика линейной функции в з</w:t>
            </w:r>
            <w:r w:rsidR="00B10A5B" w:rsidRPr="00F8387D">
              <w:rPr>
                <w:rFonts w:eastAsiaTheme="minorHAnsi"/>
                <w:szCs w:val="24"/>
              </w:rPr>
              <w:t>а</w:t>
            </w:r>
            <w:r w:rsidR="00B10A5B" w:rsidRPr="00F8387D">
              <w:rPr>
                <w:rFonts w:eastAsiaTheme="minorHAnsi"/>
                <w:szCs w:val="24"/>
              </w:rPr>
              <w:t>висимости от значений коэффициентов, вх</w:t>
            </w:r>
            <w:r w:rsidR="00B10A5B" w:rsidRPr="00F8387D">
              <w:rPr>
                <w:rFonts w:eastAsiaTheme="minorHAnsi"/>
                <w:szCs w:val="24"/>
              </w:rPr>
              <w:t>о</w:t>
            </w:r>
            <w:r w:rsidR="00B10A5B" w:rsidRPr="00F8387D">
              <w:rPr>
                <w:rFonts w:eastAsiaTheme="minorHAnsi"/>
                <w:szCs w:val="24"/>
              </w:rPr>
              <w:t>дящих</w:t>
            </w:r>
            <w:r w:rsidR="00B10A5B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в формулу. Распознают</w:t>
            </w:r>
            <w:r w:rsidR="00B10A5B" w:rsidRPr="00F8387D">
              <w:rPr>
                <w:rFonts w:eastAsiaTheme="minorHAnsi"/>
                <w:szCs w:val="24"/>
              </w:rPr>
              <w:t xml:space="preserve"> линейную функцию. </w:t>
            </w:r>
            <w:r w:rsidR="00B10A5B" w:rsidRPr="00F8387D">
              <w:rPr>
                <w:rFonts w:eastAsiaTheme="minorHAnsi"/>
                <w:i/>
                <w:iCs/>
                <w:szCs w:val="24"/>
              </w:rPr>
              <w:t>Показыва</w:t>
            </w:r>
            <w:r>
              <w:rPr>
                <w:rFonts w:eastAsiaTheme="minorHAnsi"/>
                <w:i/>
                <w:iCs/>
                <w:szCs w:val="24"/>
              </w:rPr>
              <w:t>ют</w:t>
            </w:r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 схематически пол</w:t>
            </w:r>
            <w:r w:rsidR="00B10A5B"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жение на координатной плоскости графиков функций вида у </w:t>
            </w:r>
            <w:r w:rsidR="00B10A5B" w:rsidRPr="00F8387D">
              <w:rPr>
                <w:rFonts w:eastAsia="SymbolMat"/>
                <w:szCs w:val="24"/>
              </w:rPr>
              <w:t xml:space="preserve">= </w:t>
            </w:r>
            <w:proofErr w:type="spellStart"/>
            <w:r w:rsidR="00B10A5B" w:rsidRPr="00F8387D">
              <w:rPr>
                <w:rFonts w:eastAsiaTheme="minorHAnsi"/>
                <w:i/>
                <w:iCs/>
                <w:szCs w:val="24"/>
              </w:rPr>
              <w:t>kx</w:t>
            </w:r>
            <w:proofErr w:type="spellEnd"/>
            <w:r w:rsidR="00B10A5B" w:rsidRPr="00F8387D">
              <w:rPr>
                <w:rFonts w:eastAsiaTheme="minorHAnsi"/>
                <w:szCs w:val="24"/>
              </w:rPr>
              <w:t>,</w:t>
            </w:r>
            <w:r w:rsidR="00B10A5B">
              <w:rPr>
                <w:rFonts w:eastAsiaTheme="minorHAnsi"/>
                <w:szCs w:val="24"/>
              </w:rPr>
              <w:t xml:space="preserve"> </w:t>
            </w:r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у </w:t>
            </w:r>
            <w:r w:rsidR="00B10A5B" w:rsidRPr="00F8387D">
              <w:rPr>
                <w:rFonts w:eastAsia="SymbolMat"/>
                <w:szCs w:val="24"/>
              </w:rPr>
              <w:t xml:space="preserve">= </w:t>
            </w:r>
            <w:proofErr w:type="spellStart"/>
            <w:r w:rsidR="00B10A5B" w:rsidRPr="00F8387D">
              <w:rPr>
                <w:rFonts w:eastAsiaTheme="minorHAnsi"/>
                <w:i/>
                <w:iCs/>
                <w:szCs w:val="24"/>
              </w:rPr>
              <w:t>kx</w:t>
            </w:r>
            <w:proofErr w:type="spellEnd"/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="00B10A5B" w:rsidRPr="00F8387D">
              <w:rPr>
                <w:rFonts w:eastAsia="SymbolMat"/>
                <w:szCs w:val="24"/>
              </w:rPr>
              <w:t xml:space="preserve">+ </w:t>
            </w:r>
            <w:proofErr w:type="spellStart"/>
            <w:r w:rsidR="00B10A5B" w:rsidRPr="00F8387D">
              <w:rPr>
                <w:rFonts w:eastAsiaTheme="minorHAnsi"/>
                <w:i/>
                <w:iCs/>
                <w:szCs w:val="24"/>
              </w:rPr>
              <w:t>b</w:t>
            </w:r>
            <w:proofErr w:type="spellEnd"/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 в зависимости от значений коэффициентов, входящих в формулы</w:t>
            </w:r>
            <w:r w:rsidR="00B10A5B" w:rsidRPr="00F8387D">
              <w:rPr>
                <w:rFonts w:eastAsiaTheme="minorHAnsi"/>
                <w:szCs w:val="24"/>
              </w:rPr>
              <w:t xml:space="preserve">. </w:t>
            </w:r>
            <w:r w:rsidRPr="00F8387D">
              <w:rPr>
                <w:rFonts w:eastAsiaTheme="minorHAnsi"/>
                <w:i/>
                <w:iCs/>
                <w:szCs w:val="24"/>
              </w:rPr>
              <w:t>Строя</w:t>
            </w:r>
            <w:r>
              <w:rPr>
                <w:rFonts w:eastAsiaTheme="minorHAnsi"/>
                <w:i/>
                <w:iCs/>
                <w:szCs w:val="24"/>
              </w:rPr>
              <w:t>т</w:t>
            </w:r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 график функции</w:t>
            </w:r>
            <w:r w:rsidR="00B10A5B">
              <w:rPr>
                <w:rFonts w:eastAsiaTheme="minorHAnsi"/>
                <w:i/>
                <w:iCs/>
                <w:szCs w:val="24"/>
              </w:rPr>
              <w:t xml:space="preserve"> </w:t>
            </w:r>
            <w:proofErr w:type="spellStart"/>
            <w:r w:rsidR="00B10A5B" w:rsidRPr="00F8387D">
              <w:rPr>
                <w:rFonts w:eastAsiaTheme="minorHAnsi"/>
                <w:i/>
                <w:iCs/>
                <w:szCs w:val="24"/>
              </w:rPr>
              <w:t>y</w:t>
            </w:r>
            <w:proofErr w:type="spellEnd"/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="00B10A5B" w:rsidRPr="00F8387D">
              <w:rPr>
                <w:rFonts w:eastAsia="SymbolMat"/>
                <w:szCs w:val="24"/>
              </w:rPr>
              <w:t xml:space="preserve">= </w:t>
            </w:r>
            <w:r w:rsidR="00B10A5B" w:rsidRPr="00F8387D">
              <w:rPr>
                <w:rFonts w:eastAsiaTheme="minorHAnsi"/>
                <w:szCs w:val="24"/>
              </w:rPr>
              <w:t xml:space="preserve">| </w:t>
            </w:r>
            <w:proofErr w:type="spellStart"/>
            <w:r w:rsidR="00B10A5B" w:rsidRPr="00F8387D">
              <w:rPr>
                <w:rFonts w:eastAsiaTheme="minorHAnsi"/>
                <w:i/>
                <w:iCs/>
                <w:szCs w:val="24"/>
              </w:rPr>
              <w:t>x</w:t>
            </w:r>
            <w:proofErr w:type="spellEnd"/>
            <w:r w:rsidR="00B10A5B" w:rsidRPr="00F8387D"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="00B10A5B" w:rsidRPr="00F8387D">
              <w:rPr>
                <w:rFonts w:eastAsiaTheme="minorHAnsi"/>
                <w:szCs w:val="24"/>
              </w:rPr>
              <w:t xml:space="preserve">|. </w:t>
            </w:r>
            <w:r w:rsidRPr="00F8387D">
              <w:rPr>
                <w:rFonts w:eastAsiaTheme="minorHAnsi"/>
                <w:szCs w:val="24"/>
              </w:rPr>
              <w:t>Строя</w:t>
            </w:r>
            <w:r>
              <w:rPr>
                <w:rFonts w:eastAsiaTheme="minorHAnsi"/>
                <w:szCs w:val="24"/>
              </w:rPr>
              <w:t>т</w:t>
            </w:r>
            <w:r w:rsidR="00B10A5B" w:rsidRPr="00F8387D">
              <w:rPr>
                <w:rFonts w:eastAsiaTheme="minorHAnsi"/>
                <w:szCs w:val="24"/>
              </w:rPr>
              <w:t xml:space="preserve"> график линейной функции; описыв</w:t>
            </w:r>
            <w:r w:rsidR="00B10A5B" w:rsidRPr="00F8387D">
              <w:rPr>
                <w:rFonts w:eastAsiaTheme="minorHAnsi"/>
                <w:szCs w:val="24"/>
              </w:rPr>
              <w:t>а</w:t>
            </w:r>
            <w:r>
              <w:rPr>
                <w:rFonts w:eastAsiaTheme="minorHAnsi"/>
                <w:szCs w:val="24"/>
              </w:rPr>
              <w:t>ют его свойства. Распознают</w:t>
            </w:r>
            <w:r w:rsidR="00B10A5B" w:rsidRPr="00F8387D">
              <w:rPr>
                <w:rFonts w:eastAsiaTheme="minorHAnsi"/>
                <w:szCs w:val="24"/>
              </w:rPr>
              <w:t xml:space="preserve"> прямую и о</w:t>
            </w:r>
            <w:r w:rsidR="00B10A5B" w:rsidRPr="00F8387D">
              <w:rPr>
                <w:rFonts w:eastAsiaTheme="minorHAnsi"/>
                <w:szCs w:val="24"/>
              </w:rPr>
              <w:t>б</w:t>
            </w:r>
            <w:r w:rsidR="00B10A5B" w:rsidRPr="00F8387D">
              <w:rPr>
                <w:rFonts w:eastAsiaTheme="minorHAnsi"/>
                <w:szCs w:val="24"/>
              </w:rPr>
              <w:t>ратную пропорциональные зависимости. Р</w:t>
            </w:r>
            <w:r w:rsidR="00B10A5B" w:rsidRPr="00F8387D">
              <w:rPr>
                <w:rFonts w:eastAsiaTheme="minorHAnsi"/>
                <w:szCs w:val="24"/>
              </w:rPr>
              <w:t>е</w:t>
            </w:r>
            <w:r w:rsidR="00B10A5B" w:rsidRPr="00F8387D">
              <w:rPr>
                <w:rFonts w:eastAsiaTheme="minorHAnsi"/>
                <w:szCs w:val="24"/>
              </w:rPr>
              <w:t>ша</w:t>
            </w:r>
            <w:r>
              <w:rPr>
                <w:rFonts w:eastAsiaTheme="minorHAnsi"/>
                <w:szCs w:val="24"/>
              </w:rPr>
              <w:t>ют</w:t>
            </w:r>
            <w:r w:rsidR="00B10A5B">
              <w:rPr>
                <w:rFonts w:eastAsiaTheme="minorHAnsi"/>
                <w:szCs w:val="24"/>
              </w:rPr>
              <w:t xml:space="preserve"> </w:t>
            </w:r>
            <w:r w:rsidR="00B10A5B" w:rsidRPr="00F8387D">
              <w:rPr>
                <w:rFonts w:eastAsiaTheme="minorHAnsi"/>
                <w:szCs w:val="24"/>
              </w:rPr>
              <w:t>текстовые задачи на прямую и обра</w:t>
            </w:r>
            <w:r w:rsidR="00B10A5B" w:rsidRPr="00F8387D">
              <w:rPr>
                <w:rFonts w:eastAsiaTheme="minorHAnsi"/>
                <w:szCs w:val="24"/>
              </w:rPr>
              <w:t>т</w:t>
            </w:r>
            <w:r w:rsidR="00B10A5B" w:rsidRPr="00F8387D">
              <w:rPr>
                <w:rFonts w:eastAsiaTheme="minorHAnsi"/>
                <w:szCs w:val="24"/>
              </w:rPr>
              <w:t xml:space="preserve">ную пропорциональные зависимости (в том </w:t>
            </w:r>
            <w:r w:rsidR="00B10A5B" w:rsidRPr="00F8387D">
              <w:rPr>
                <w:rFonts w:eastAsiaTheme="minorHAnsi"/>
                <w:szCs w:val="24"/>
              </w:rPr>
              <w:lastRenderedPageBreak/>
              <w:t>числе с контекстом</w:t>
            </w:r>
            <w:r w:rsidR="00B10A5B">
              <w:rPr>
                <w:rFonts w:eastAsiaTheme="minorHAnsi"/>
                <w:szCs w:val="24"/>
              </w:rPr>
              <w:t xml:space="preserve"> </w:t>
            </w:r>
            <w:r w:rsidR="00B10A5B" w:rsidRPr="00F8387D">
              <w:rPr>
                <w:rFonts w:eastAsiaTheme="minorHAnsi"/>
                <w:szCs w:val="24"/>
              </w:rPr>
              <w:t>из смежных дисциплин, из реальной жизни)</w:t>
            </w: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  <w:r w:rsidR="00B10A5B" w:rsidRPr="009F3552">
              <w:rPr>
                <w:bCs/>
              </w:rPr>
              <w:t>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Функция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8D2F21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8D2F21">
              <w:rPr>
                <w:bCs/>
              </w:rPr>
              <w:t>1</w:t>
            </w:r>
            <w:r w:rsidRPr="009F3552">
              <w:rPr>
                <w:bCs/>
              </w:rPr>
              <w:t>.0</w:t>
            </w:r>
            <w:r w:rsidR="008D2F21">
              <w:rPr>
                <w:bCs/>
              </w:rPr>
              <w:t>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Функция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8D2F21" w:rsidP="00B10A5B">
            <w:pPr>
              <w:pStyle w:val="a0"/>
              <w:rPr>
                <w:bCs/>
              </w:rPr>
            </w:pPr>
            <w:r>
              <w:rPr>
                <w:bCs/>
              </w:rPr>
              <w:t>22.03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7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7B420E" w:rsidP="00B10A5B">
            <w:pPr>
              <w:pStyle w:val="a0"/>
            </w:pPr>
            <w:r>
              <w:t xml:space="preserve">Функция у = </w:t>
            </w:r>
            <w:r>
              <w:rPr>
                <w:lang w:val="en-US"/>
              </w:rPr>
              <w:t>k</w:t>
            </w:r>
            <w:proofErr w:type="spellStart"/>
            <w:r w:rsidR="00B10A5B" w:rsidRPr="009F3552">
              <w:t>х</w:t>
            </w:r>
            <w:proofErr w:type="spellEnd"/>
            <w:r w:rsidR="00B10A5B" w:rsidRPr="009F3552">
              <w:t xml:space="preserve">  и ее график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02</w:t>
            </w:r>
            <w:r w:rsidR="00B10A5B"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F67D05" w:rsidP="00B10A5B">
            <w:pPr>
              <w:pStyle w:val="a0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650" w:type="pct"/>
          </w:tcPr>
          <w:p w:rsidR="00B10A5B" w:rsidRPr="009F3552" w:rsidRDefault="007B420E" w:rsidP="00B10A5B">
            <w:pPr>
              <w:pStyle w:val="a0"/>
            </w:pPr>
            <w:r>
              <w:t xml:space="preserve">Функция у = </w:t>
            </w:r>
            <w:proofErr w:type="spellStart"/>
            <w:r>
              <w:t>k</w:t>
            </w:r>
            <w:r w:rsidR="00B10A5B" w:rsidRPr="009F3552">
              <w:t>х</w:t>
            </w:r>
            <w:proofErr w:type="spellEnd"/>
            <w:r w:rsidR="00B10A5B" w:rsidRPr="009F3552">
              <w:t xml:space="preserve">  и ее график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04</w:t>
            </w:r>
            <w:r w:rsidR="00B10A5B"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Линейная фун</w:t>
            </w:r>
            <w:r w:rsidRPr="009F3552">
              <w:t>к</w:t>
            </w:r>
            <w:r w:rsidRPr="009F3552">
              <w:t>ция и ее график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05</w:t>
            </w:r>
            <w:r w:rsidR="00B10A5B"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Линейная фун</w:t>
            </w:r>
            <w:r w:rsidRPr="009F3552">
              <w:t>к</w:t>
            </w:r>
            <w:r w:rsidRPr="009F3552">
              <w:t>ция и её график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09</w:t>
            </w:r>
            <w:r w:rsidR="00B10A5B"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rPr>
          <w:trHeight w:val="309"/>
        </w:trPr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Линейная фун</w:t>
            </w:r>
            <w:r w:rsidRPr="009F3552">
              <w:t>к</w:t>
            </w:r>
            <w:r w:rsidRPr="009F3552">
              <w:t>ция и ее график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Урок-практикум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Выполнение практических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даний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DF63F2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F63F2">
              <w:rPr>
                <w:bCs/>
              </w:rPr>
              <w:t>1</w:t>
            </w:r>
            <w:r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 xml:space="preserve">Контрольная </w:t>
            </w:r>
            <w:r w:rsidR="007B420E" w:rsidRPr="009F3552">
              <w:t>р</w:t>
            </w:r>
            <w:r w:rsidR="007B420E" w:rsidRPr="009F3552">
              <w:t>а</w:t>
            </w:r>
            <w:r w:rsidR="007B420E" w:rsidRPr="009F3552">
              <w:t>бота №</w:t>
            </w:r>
            <w:r w:rsidRPr="009F3552">
              <w:t>6 по теме «</w:t>
            </w:r>
            <w:r w:rsidRPr="009F3552">
              <w:rPr>
                <w:bCs/>
              </w:rPr>
              <w:t>Линейная функция и её график»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DF63F2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F63F2">
              <w:rPr>
                <w:bCs/>
              </w:rPr>
              <w:t>2</w:t>
            </w:r>
            <w:r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Глава 7. Системы двух уравнений с двумя неизвестн</w:t>
            </w:r>
            <w:r w:rsidRPr="009F3552">
              <w:rPr>
                <w:b/>
                <w:bCs/>
              </w:rPr>
              <w:t>ы</w:t>
            </w:r>
            <w:r w:rsidRPr="009F3552">
              <w:rPr>
                <w:b/>
                <w:bCs/>
              </w:rPr>
              <w:t>ми (10ч)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Способ подст</w:t>
            </w:r>
            <w:r w:rsidRPr="009F3552">
              <w:t>а</w:t>
            </w:r>
            <w:r w:rsidRPr="009F3552">
              <w:t>новки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 w:val="restart"/>
          </w:tcPr>
          <w:p w:rsidR="00B10A5B" w:rsidRPr="00F8387D" w:rsidRDefault="00B10A5B" w:rsidP="00B10A5B">
            <w:pPr>
              <w:pStyle w:val="a0"/>
              <w:rPr>
                <w:rFonts w:eastAsiaTheme="minorHAnsi"/>
                <w:szCs w:val="24"/>
              </w:rPr>
            </w:pPr>
            <w:r w:rsidRPr="00F8387D">
              <w:rPr>
                <w:rFonts w:eastAsiaTheme="minorHAnsi"/>
                <w:szCs w:val="24"/>
              </w:rPr>
              <w:t>Определя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>, является ли пара чисел решен</w:t>
            </w:r>
            <w:r w:rsidRPr="00F8387D">
              <w:rPr>
                <w:rFonts w:eastAsiaTheme="minorHAnsi"/>
                <w:szCs w:val="24"/>
              </w:rPr>
              <w:t>и</w:t>
            </w:r>
            <w:r w:rsidRPr="00F8387D">
              <w:rPr>
                <w:rFonts w:eastAsiaTheme="minorHAnsi"/>
                <w:szCs w:val="24"/>
              </w:rPr>
              <w:t>ем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данного уравне</w:t>
            </w:r>
            <w:r>
              <w:rPr>
                <w:rFonts w:eastAsiaTheme="minorHAnsi"/>
                <w:szCs w:val="24"/>
              </w:rPr>
              <w:t>ния с двумя неизвестн</w:t>
            </w:r>
            <w:r>
              <w:rPr>
                <w:rFonts w:eastAsiaTheme="minorHAnsi"/>
                <w:szCs w:val="24"/>
              </w:rPr>
              <w:t>ы</w:t>
            </w:r>
            <w:r>
              <w:rPr>
                <w:rFonts w:eastAsiaTheme="minorHAnsi"/>
                <w:szCs w:val="24"/>
              </w:rPr>
              <w:t>ми; приво</w:t>
            </w:r>
            <w:r w:rsidRPr="00F8387D">
              <w:rPr>
                <w:rFonts w:eastAsiaTheme="minorHAnsi"/>
                <w:szCs w:val="24"/>
              </w:rPr>
              <w:t>д</w:t>
            </w:r>
            <w:r w:rsidR="00EA06C1">
              <w:rPr>
                <w:rFonts w:eastAsiaTheme="minorHAnsi"/>
                <w:szCs w:val="24"/>
              </w:rPr>
              <w:t>ят</w:t>
            </w:r>
            <w:r w:rsidRPr="00F8387D">
              <w:rPr>
                <w:rFonts w:eastAsiaTheme="minorHAnsi"/>
                <w:szCs w:val="24"/>
              </w:rPr>
              <w:t xml:space="preserve"> примеры</w:t>
            </w:r>
            <w:r>
              <w:rPr>
                <w:rFonts w:eastAsiaTheme="minorHAnsi"/>
                <w:szCs w:val="24"/>
              </w:rPr>
              <w:t xml:space="preserve"> решений уравнений с двумя неиз</w:t>
            </w:r>
            <w:r w:rsidR="00EA06C1">
              <w:rPr>
                <w:rFonts w:eastAsiaTheme="minorHAnsi"/>
                <w:szCs w:val="24"/>
              </w:rPr>
              <w:t>вестными. Строят</w:t>
            </w:r>
            <w:r w:rsidRPr="00F8387D">
              <w:rPr>
                <w:rFonts w:eastAsiaTheme="minorHAnsi"/>
                <w:szCs w:val="24"/>
              </w:rPr>
              <w:t xml:space="preserve"> графики ура</w:t>
            </w:r>
            <w:r w:rsidRPr="00F8387D">
              <w:rPr>
                <w:rFonts w:eastAsiaTheme="minorHAnsi"/>
                <w:szCs w:val="24"/>
              </w:rPr>
              <w:t>в</w:t>
            </w:r>
            <w:r w:rsidRPr="00F8387D">
              <w:rPr>
                <w:rFonts w:eastAsiaTheme="minorHAnsi"/>
                <w:szCs w:val="24"/>
              </w:rPr>
              <w:t>нений с двумя н</w:t>
            </w:r>
            <w:r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 xml:space="preserve">известными, </w:t>
            </w:r>
            <w:r w:rsidR="00EA06C1">
              <w:rPr>
                <w:rFonts w:eastAsiaTheme="minorHAnsi"/>
                <w:szCs w:val="24"/>
              </w:rPr>
              <w:t>указанных в содержании. Находят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целые решени</w:t>
            </w:r>
            <w:r>
              <w:rPr>
                <w:rFonts w:eastAsiaTheme="minorHAnsi"/>
                <w:szCs w:val="24"/>
              </w:rPr>
              <w:t>я систем уравнений с двумя неиз</w:t>
            </w:r>
            <w:r w:rsidRPr="00F8387D">
              <w:rPr>
                <w:rFonts w:eastAsiaTheme="minorHAnsi"/>
                <w:szCs w:val="24"/>
              </w:rPr>
              <w:t>вестными путём п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ребора. Реша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системы двух</w:t>
            </w:r>
          </w:p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уравнений первой степени с двумя неизвес</w:t>
            </w:r>
            <w:r w:rsidRPr="00F8387D">
              <w:rPr>
                <w:rFonts w:eastAsiaTheme="minorHAnsi"/>
                <w:szCs w:val="24"/>
              </w:rPr>
              <w:t>т</w:t>
            </w:r>
            <w:r w:rsidRPr="00F8387D">
              <w:rPr>
                <w:rFonts w:eastAsiaTheme="minorHAnsi"/>
                <w:szCs w:val="24"/>
              </w:rPr>
              <w:t>ными. Реша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текстовые задачи, алгебра</w:t>
            </w:r>
            <w:r w:rsidRPr="00F8387D">
              <w:rPr>
                <w:rFonts w:eastAsiaTheme="minorHAnsi"/>
                <w:szCs w:val="24"/>
              </w:rPr>
              <w:t>и</w:t>
            </w:r>
            <w:r w:rsidRPr="00F8387D">
              <w:rPr>
                <w:rFonts w:eastAsiaTheme="minorHAnsi"/>
                <w:szCs w:val="24"/>
              </w:rPr>
              <w:t>ческой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моделью которых является уравнение </w:t>
            </w:r>
            <w:r w:rsidR="00EA06C1">
              <w:rPr>
                <w:rFonts w:eastAsiaTheme="minorHAnsi"/>
                <w:szCs w:val="24"/>
              </w:rPr>
              <w:t>с двумя неизвестными: переходят</w:t>
            </w:r>
            <w:r w:rsidRPr="00F8387D">
              <w:rPr>
                <w:rFonts w:eastAsiaTheme="minorHAnsi"/>
                <w:szCs w:val="24"/>
              </w:rPr>
              <w:t xml:space="preserve"> от слове</w:t>
            </w:r>
            <w:r w:rsidRPr="00F8387D">
              <w:rPr>
                <w:rFonts w:eastAsiaTheme="minorHAnsi"/>
                <w:szCs w:val="24"/>
              </w:rPr>
              <w:t>с</w:t>
            </w:r>
            <w:r w:rsidRPr="00F8387D">
              <w:rPr>
                <w:rFonts w:eastAsiaTheme="minorHAnsi"/>
                <w:szCs w:val="24"/>
              </w:rPr>
              <w:t>ной формулировки условия задачи к алге</w:t>
            </w:r>
            <w:r w:rsidRPr="00F8387D">
              <w:rPr>
                <w:rFonts w:eastAsiaTheme="minorHAnsi"/>
                <w:szCs w:val="24"/>
              </w:rPr>
              <w:t>б</w:t>
            </w:r>
            <w:r w:rsidRPr="00F8387D">
              <w:rPr>
                <w:rFonts w:eastAsiaTheme="minorHAnsi"/>
                <w:szCs w:val="24"/>
              </w:rPr>
              <w:t>раической модели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путём составления сист</w:t>
            </w:r>
            <w:r w:rsidRPr="00F8387D">
              <w:rPr>
                <w:rFonts w:eastAsiaTheme="minorHAnsi"/>
                <w:szCs w:val="24"/>
              </w:rPr>
              <w:t>е</w:t>
            </w:r>
            <w:r w:rsidRPr="00F8387D">
              <w:rPr>
                <w:rFonts w:eastAsiaTheme="minorHAnsi"/>
                <w:szCs w:val="24"/>
              </w:rPr>
              <w:t>мы уравнений; реша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составленную </w:t>
            </w:r>
            <w:r w:rsidR="00EA06C1">
              <w:rPr>
                <w:rFonts w:eastAsiaTheme="minorHAnsi"/>
                <w:szCs w:val="24"/>
              </w:rPr>
              <w:t>сист</w:t>
            </w:r>
            <w:r w:rsidR="00EA06C1">
              <w:rPr>
                <w:rFonts w:eastAsiaTheme="minorHAnsi"/>
                <w:szCs w:val="24"/>
              </w:rPr>
              <w:t>е</w:t>
            </w:r>
            <w:r w:rsidR="00EA06C1">
              <w:rPr>
                <w:rFonts w:eastAsiaTheme="minorHAnsi"/>
                <w:szCs w:val="24"/>
              </w:rPr>
              <w:t>му уравнений; интерпретиру</w:t>
            </w:r>
            <w:r w:rsidR="00EA06C1" w:rsidRPr="00F8387D">
              <w:rPr>
                <w:rFonts w:eastAsiaTheme="minorHAnsi"/>
                <w:szCs w:val="24"/>
              </w:rPr>
              <w:t>ю</w:t>
            </w:r>
            <w:r w:rsidR="00EA06C1">
              <w:rPr>
                <w:rFonts w:eastAsiaTheme="minorHAnsi"/>
                <w:szCs w:val="24"/>
              </w:rPr>
              <w:t>т</w:t>
            </w:r>
            <w:r>
              <w:rPr>
                <w:rFonts w:eastAsiaTheme="minorHAnsi"/>
                <w:szCs w:val="24"/>
              </w:rPr>
              <w:t xml:space="preserve"> </w:t>
            </w:r>
            <w:r w:rsidR="00EA06C1">
              <w:rPr>
                <w:rFonts w:eastAsiaTheme="minorHAnsi"/>
                <w:szCs w:val="24"/>
              </w:rPr>
              <w:t>результат. Конструиру</w:t>
            </w:r>
            <w:r w:rsidR="00EA06C1" w:rsidRPr="00F8387D">
              <w:rPr>
                <w:rFonts w:eastAsiaTheme="minorHAnsi"/>
                <w:szCs w:val="24"/>
              </w:rPr>
              <w:t>ю</w:t>
            </w:r>
            <w:r w:rsidR="00EA06C1">
              <w:rPr>
                <w:rFonts w:eastAsiaTheme="minorHAnsi"/>
                <w:szCs w:val="24"/>
              </w:rPr>
              <w:t>т</w:t>
            </w:r>
            <w:r w:rsidRPr="00F8387D">
              <w:rPr>
                <w:rFonts w:eastAsiaTheme="minorHAnsi"/>
                <w:szCs w:val="24"/>
              </w:rPr>
              <w:t xml:space="preserve"> речевые высказывания, экв</w:t>
            </w:r>
            <w:r w:rsidRPr="00F8387D">
              <w:rPr>
                <w:rFonts w:eastAsiaTheme="minorHAnsi"/>
                <w:szCs w:val="24"/>
              </w:rPr>
              <w:t>и</w:t>
            </w:r>
            <w:r w:rsidRPr="00F8387D">
              <w:rPr>
                <w:rFonts w:eastAsiaTheme="minorHAnsi"/>
                <w:szCs w:val="24"/>
              </w:rPr>
              <w:t>валентные друг другу, с использованием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а</w:t>
            </w:r>
            <w:r w:rsidRPr="00F8387D">
              <w:rPr>
                <w:rFonts w:eastAsiaTheme="minorHAnsi"/>
                <w:szCs w:val="24"/>
              </w:rPr>
              <w:t>л</w:t>
            </w:r>
            <w:r w:rsidRPr="00F8387D">
              <w:rPr>
                <w:rFonts w:eastAsiaTheme="minorHAnsi"/>
                <w:szCs w:val="24"/>
              </w:rPr>
              <w:t>гебраического и г</w:t>
            </w:r>
            <w:r w:rsidR="00EA06C1">
              <w:rPr>
                <w:rFonts w:eastAsiaTheme="minorHAnsi"/>
                <w:szCs w:val="24"/>
              </w:rPr>
              <w:t>еометрического языков. Использу</w:t>
            </w:r>
            <w:r w:rsidR="00EA06C1" w:rsidRPr="00F8387D">
              <w:rPr>
                <w:rFonts w:eastAsiaTheme="minorHAnsi"/>
                <w:szCs w:val="24"/>
              </w:rPr>
              <w:t>ю</w:t>
            </w:r>
            <w:r w:rsidR="00EA06C1">
              <w:rPr>
                <w:rFonts w:eastAsiaTheme="minorHAnsi"/>
                <w:szCs w:val="24"/>
              </w:rPr>
              <w:t>т</w:t>
            </w:r>
            <w:r w:rsidRPr="00F8387D">
              <w:rPr>
                <w:rFonts w:eastAsiaTheme="minorHAnsi"/>
                <w:szCs w:val="24"/>
              </w:rPr>
              <w:t xml:space="preserve"> функционально-графические представления для решения и исследования уравнений 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систем</w:t>
            </w:r>
          </w:p>
        </w:tc>
        <w:tc>
          <w:tcPr>
            <w:tcW w:w="246" w:type="pct"/>
          </w:tcPr>
          <w:p w:rsidR="00B10A5B" w:rsidRPr="009F3552" w:rsidRDefault="00B10A5B" w:rsidP="00DF63F2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</w:t>
            </w:r>
            <w:r w:rsidR="00DF63F2">
              <w:rPr>
                <w:bCs/>
              </w:rPr>
              <w:t>6</w:t>
            </w:r>
            <w:r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Способ подст</w:t>
            </w:r>
            <w:r w:rsidRPr="009F3552">
              <w:t>а</w:t>
            </w:r>
            <w:r w:rsidRPr="009F3552">
              <w:t>новки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18</w:t>
            </w:r>
            <w:r w:rsidR="00B10A5B"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6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Способ слож</w:t>
            </w:r>
            <w:r w:rsidRPr="009F3552">
              <w:t>е</w:t>
            </w:r>
            <w:r w:rsidRPr="009F3552">
              <w:t>ния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19</w:t>
            </w:r>
            <w:r w:rsidR="00B10A5B"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Способ слож</w:t>
            </w:r>
            <w:r w:rsidRPr="009F3552">
              <w:t>е</w:t>
            </w:r>
            <w:r w:rsidRPr="009F3552">
              <w:t>ния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DF63F2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DF63F2">
              <w:rPr>
                <w:bCs/>
              </w:rPr>
              <w:t>3</w:t>
            </w:r>
            <w:r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8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Графический способ решения систем уравн</w:t>
            </w:r>
            <w:r w:rsidRPr="009F3552">
              <w:t>е</w:t>
            </w:r>
            <w:r w:rsidRPr="009F3552">
              <w:t>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DF63F2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</w:t>
            </w:r>
            <w:r w:rsidR="00DF63F2">
              <w:rPr>
                <w:bCs/>
              </w:rPr>
              <w:t>5</w:t>
            </w:r>
            <w:r w:rsidRPr="009F3552">
              <w:rPr>
                <w:bCs/>
              </w:rPr>
              <w:t>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F67D05" w:rsidP="00B10A5B">
            <w:pPr>
              <w:pStyle w:val="a0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задач с помощью систем уравнений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групповая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9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задач с помощью систем уравнений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взаимного обучения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 xml:space="preserve">Групповая </w:t>
            </w:r>
            <w:r w:rsidR="007B420E" w:rsidRPr="009F3552">
              <w:rPr>
                <w:bCs/>
              </w:rPr>
              <w:t>раб</w:t>
            </w:r>
            <w:r w:rsidR="007B420E" w:rsidRPr="009F3552">
              <w:rPr>
                <w:bCs/>
              </w:rPr>
              <w:t>о</w:t>
            </w:r>
            <w:r w:rsidR="007B420E" w:rsidRPr="009F3552">
              <w:rPr>
                <w:bCs/>
              </w:rPr>
              <w:t>та, решение</w:t>
            </w:r>
            <w:r w:rsidRPr="009F3552">
              <w:rPr>
                <w:bCs/>
              </w:rPr>
              <w:t xml:space="preserve">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9</w:t>
            </w:r>
            <w:r w:rsidR="00F67D05">
              <w:rPr>
                <w:bCs/>
              </w:rPr>
              <w:t>1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Решение задач с помощью систем уравнений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07.05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9</w:t>
            </w:r>
            <w:r w:rsidR="00F67D05">
              <w:rPr>
                <w:bCs/>
              </w:rPr>
              <w:t>2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 xml:space="preserve">Решение задач с помощью систем </w:t>
            </w:r>
            <w:r w:rsidRPr="009F3552">
              <w:lastRenderedPageBreak/>
              <w:t>уравнений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Коррекционный урок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Выявление ош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 xml:space="preserve">бок, работа с </w:t>
            </w:r>
            <w:r w:rsidRPr="009F3552">
              <w:rPr>
                <w:bCs/>
              </w:rPr>
              <w:lastRenderedPageBreak/>
              <w:t>учебником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9</w:t>
            </w:r>
            <w:r w:rsidR="00F67D05">
              <w:rPr>
                <w:bCs/>
              </w:rPr>
              <w:t>3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Контрольная р</w:t>
            </w:r>
            <w:r w:rsidRPr="009F3552">
              <w:t>а</w:t>
            </w:r>
            <w:r w:rsidRPr="009F3552">
              <w:t>бота №7 по теме «</w:t>
            </w:r>
            <w:r w:rsidRPr="009F3552">
              <w:rPr>
                <w:bCs/>
              </w:rPr>
              <w:t>Системы двух уравнений с двумя неизвес</w:t>
            </w:r>
            <w:r w:rsidRPr="009F3552">
              <w:rPr>
                <w:bCs/>
              </w:rPr>
              <w:t>т</w:t>
            </w:r>
            <w:r w:rsidRPr="009F3552">
              <w:rPr>
                <w:bCs/>
              </w:rPr>
              <w:t>ными»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DF63F2">
            <w:pPr>
              <w:pStyle w:val="a0"/>
              <w:rPr>
                <w:bCs/>
              </w:rPr>
            </w:pPr>
            <w:r>
              <w:rPr>
                <w:bCs/>
              </w:rPr>
              <w:t>16</w:t>
            </w:r>
            <w:r w:rsidR="00B10A5B" w:rsidRPr="009F3552">
              <w:rPr>
                <w:bCs/>
              </w:rPr>
              <w:t>.05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F67D05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Глава 8. Введение в ко</w:t>
            </w:r>
            <w:r>
              <w:rPr>
                <w:b/>
                <w:bCs/>
              </w:rPr>
              <w:t>мбинаторику (</w:t>
            </w:r>
            <w:r w:rsidR="00F67D05">
              <w:rPr>
                <w:b/>
                <w:bCs/>
              </w:rPr>
              <w:t>4</w:t>
            </w:r>
            <w:r w:rsidRPr="009F3552">
              <w:rPr>
                <w:b/>
                <w:bCs/>
              </w:rPr>
              <w:t>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9</w:t>
            </w:r>
            <w:r w:rsidR="00F67D05">
              <w:rPr>
                <w:bCs/>
              </w:rPr>
              <w:t>4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Различные ко</w:t>
            </w:r>
            <w:r w:rsidRPr="009F3552">
              <w:t>м</w:t>
            </w:r>
            <w:r w:rsidRPr="009F3552">
              <w:t>бинации из трех элементов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перебор всех возможных вар</w:t>
            </w:r>
            <w:r w:rsidRPr="00F8387D">
              <w:rPr>
                <w:rFonts w:eastAsiaTheme="minorHAnsi"/>
                <w:szCs w:val="24"/>
              </w:rPr>
              <w:t>и</w:t>
            </w:r>
            <w:r w:rsidRPr="00F8387D">
              <w:rPr>
                <w:rFonts w:eastAsiaTheme="minorHAnsi"/>
                <w:szCs w:val="24"/>
              </w:rPr>
              <w:t>антов для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пересчёта объектов или комбин</w:t>
            </w:r>
            <w:r w:rsidRPr="00F8387D">
              <w:rPr>
                <w:rFonts w:eastAsiaTheme="minorHAnsi"/>
                <w:szCs w:val="24"/>
              </w:rPr>
              <w:t>а</w:t>
            </w:r>
            <w:r w:rsidRPr="00F8387D">
              <w:rPr>
                <w:rFonts w:eastAsiaTheme="minorHAnsi"/>
                <w:szCs w:val="24"/>
              </w:rPr>
              <w:t>ций объектов.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Применя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правило комбин</w:t>
            </w:r>
            <w:r w:rsidRPr="00F8387D">
              <w:rPr>
                <w:rFonts w:eastAsiaTheme="minorHAnsi"/>
                <w:szCs w:val="24"/>
              </w:rPr>
              <w:t>а</w:t>
            </w:r>
            <w:r w:rsidRPr="00F8387D">
              <w:rPr>
                <w:rFonts w:eastAsiaTheme="minorHAnsi"/>
                <w:szCs w:val="24"/>
              </w:rPr>
              <w:t>торного умножения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для решения задач на нахождение числа объектов,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>вариантов или комбинаций (диагонали многоугольника, р</w:t>
            </w:r>
            <w:r w:rsidRPr="00F8387D">
              <w:rPr>
                <w:rFonts w:eastAsiaTheme="minorHAnsi"/>
                <w:szCs w:val="24"/>
              </w:rPr>
              <w:t>у</w:t>
            </w:r>
            <w:r w:rsidRPr="00F8387D">
              <w:rPr>
                <w:rFonts w:eastAsiaTheme="minorHAnsi"/>
                <w:szCs w:val="24"/>
              </w:rPr>
              <w:t>копожатия, число кодов, шифров, паролей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и т. п.). </w:t>
            </w:r>
            <w:r w:rsidRPr="00F8387D">
              <w:rPr>
                <w:rFonts w:eastAsiaTheme="minorHAnsi"/>
                <w:i/>
                <w:iCs/>
                <w:szCs w:val="24"/>
              </w:rPr>
              <w:t>Подсчитыва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число вариантов с п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мощью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графов</w:t>
            </w:r>
          </w:p>
        </w:tc>
        <w:tc>
          <w:tcPr>
            <w:tcW w:w="246" w:type="pct"/>
          </w:tcPr>
          <w:p w:rsidR="00B10A5B" w:rsidRPr="009F3552" w:rsidRDefault="00DF63F2" w:rsidP="00DF63F2">
            <w:pPr>
              <w:pStyle w:val="a0"/>
              <w:rPr>
                <w:bCs/>
              </w:rPr>
            </w:pPr>
            <w:r>
              <w:rPr>
                <w:bCs/>
              </w:rPr>
              <w:t>21</w:t>
            </w:r>
            <w:r w:rsidR="00B10A5B" w:rsidRPr="009F3552">
              <w:rPr>
                <w:bCs/>
              </w:rPr>
              <w:t>.05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9</w:t>
            </w:r>
            <w:r w:rsidR="00F67D05">
              <w:rPr>
                <w:bCs/>
              </w:rPr>
              <w:t>5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Таблица вариа</w:t>
            </w:r>
            <w:r w:rsidRPr="009F3552">
              <w:t>н</w:t>
            </w:r>
            <w:r w:rsidRPr="009F3552">
              <w:t>тов и правило произведения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DF63F2" w:rsidP="00B10A5B">
            <w:pPr>
              <w:pStyle w:val="a0"/>
              <w:rPr>
                <w:bCs/>
              </w:rPr>
            </w:pPr>
            <w:r>
              <w:rPr>
                <w:bCs/>
              </w:rPr>
              <w:t>23</w:t>
            </w:r>
            <w:r w:rsidR="00B10A5B" w:rsidRPr="009F3552">
              <w:rPr>
                <w:bCs/>
              </w:rPr>
              <w:t>.05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716F95" w:rsidRPr="009F3552" w:rsidTr="00716F95">
        <w:trPr>
          <w:trHeight w:val="840"/>
        </w:trPr>
        <w:tc>
          <w:tcPr>
            <w:tcW w:w="188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9</w:t>
            </w:r>
            <w:r>
              <w:rPr>
                <w:bCs/>
              </w:rPr>
              <w:t>6</w:t>
            </w:r>
          </w:p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716F95" w:rsidRPr="009F3552" w:rsidRDefault="00716F95" w:rsidP="00B10A5B">
            <w:pPr>
              <w:pStyle w:val="a0"/>
            </w:pPr>
            <w:r w:rsidRPr="009F3552">
              <w:t>Подсчет вариа</w:t>
            </w:r>
            <w:r w:rsidRPr="009F3552">
              <w:t>н</w:t>
            </w:r>
            <w:r w:rsidRPr="009F3552">
              <w:t>тов с помощью графов</w:t>
            </w:r>
          </w:p>
        </w:tc>
        <w:tc>
          <w:tcPr>
            <w:tcW w:w="270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1130" w:type="pct"/>
            <w:vMerge w:val="restart"/>
          </w:tcPr>
          <w:p w:rsidR="00716F95" w:rsidRPr="009F3552" w:rsidRDefault="00716F95" w:rsidP="00B10A5B">
            <w:pPr>
              <w:pStyle w:val="a0"/>
              <w:rPr>
                <w:b/>
                <w:bCs/>
              </w:rPr>
            </w:pPr>
            <w:r w:rsidRPr="009F3552">
              <w:t>Урок первичного предъявления новых знаний</w:t>
            </w:r>
          </w:p>
          <w:p w:rsidR="00716F95" w:rsidRPr="009F3552" w:rsidRDefault="00716F95" w:rsidP="00B10A5B">
            <w:pPr>
              <w:pStyle w:val="a0"/>
              <w:rPr>
                <w:b/>
                <w:bCs/>
              </w:rPr>
            </w:pPr>
          </w:p>
        </w:tc>
        <w:tc>
          <w:tcPr>
            <w:tcW w:w="671" w:type="pct"/>
            <w:vMerge w:val="restart"/>
          </w:tcPr>
          <w:p w:rsidR="00716F95" w:rsidRPr="009F3552" w:rsidRDefault="00716F95" w:rsidP="00B10A5B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Фронтальная р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бота, решение задач</w:t>
            </w:r>
          </w:p>
          <w:p w:rsidR="00716F95" w:rsidRPr="009F3552" w:rsidRDefault="00716F95" w:rsidP="00B10A5B">
            <w:pPr>
              <w:pStyle w:val="a0"/>
              <w:rPr>
                <w:b/>
                <w:bCs/>
              </w:rPr>
            </w:pPr>
          </w:p>
        </w:tc>
        <w:tc>
          <w:tcPr>
            <w:tcW w:w="1599" w:type="pct"/>
            <w:vMerge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247" w:type="pct"/>
            <w:vMerge w:val="restart"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</w:tr>
      <w:tr w:rsidR="00716F95" w:rsidRPr="009F3552" w:rsidTr="008D2F21">
        <w:trPr>
          <w:trHeight w:val="801"/>
        </w:trPr>
        <w:tc>
          <w:tcPr>
            <w:tcW w:w="188" w:type="pct"/>
            <w:vMerge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716F95" w:rsidRPr="009F3552" w:rsidRDefault="00716F95" w:rsidP="00B10A5B">
            <w:pPr>
              <w:pStyle w:val="a0"/>
            </w:pPr>
            <w:r w:rsidRPr="009F3552">
              <w:t>Подсчет вариа</w:t>
            </w:r>
            <w:r w:rsidRPr="009F3552">
              <w:t>н</w:t>
            </w:r>
            <w:r w:rsidRPr="009F3552">
              <w:t>тов с помощью графов</w:t>
            </w:r>
          </w:p>
        </w:tc>
        <w:tc>
          <w:tcPr>
            <w:tcW w:w="270" w:type="pct"/>
            <w:vMerge/>
          </w:tcPr>
          <w:p w:rsidR="00716F95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1130" w:type="pct"/>
            <w:vMerge/>
          </w:tcPr>
          <w:p w:rsidR="00716F95" w:rsidRPr="009F3552" w:rsidRDefault="00716F95" w:rsidP="00B10A5B">
            <w:pPr>
              <w:pStyle w:val="a0"/>
            </w:pPr>
          </w:p>
        </w:tc>
        <w:tc>
          <w:tcPr>
            <w:tcW w:w="671" w:type="pct"/>
            <w:vMerge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1599" w:type="pct"/>
            <w:vMerge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  <w:vMerge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  <w:tc>
          <w:tcPr>
            <w:tcW w:w="247" w:type="pct"/>
            <w:vMerge/>
          </w:tcPr>
          <w:p w:rsidR="00716F95" w:rsidRPr="009F3552" w:rsidRDefault="00716F95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9</w:t>
            </w:r>
            <w:r w:rsidR="00F67D05">
              <w:rPr>
                <w:bCs/>
              </w:rPr>
              <w:t>7</w:t>
            </w:r>
          </w:p>
        </w:tc>
        <w:tc>
          <w:tcPr>
            <w:tcW w:w="650" w:type="pct"/>
          </w:tcPr>
          <w:p w:rsidR="00B10A5B" w:rsidRPr="009F3552" w:rsidRDefault="00B10A5B" w:rsidP="00B10A5B">
            <w:pPr>
              <w:pStyle w:val="a0"/>
            </w:pPr>
            <w:r w:rsidRPr="009F3552">
              <w:t>Контрольная р</w:t>
            </w:r>
            <w:r w:rsidRPr="009F3552">
              <w:t>а</w:t>
            </w:r>
            <w:r w:rsidRPr="009F3552">
              <w:t>бота №8 по теме «</w:t>
            </w:r>
            <w:r w:rsidRPr="009F3552">
              <w:rPr>
                <w:bCs/>
              </w:rPr>
              <w:t>Введение в комбинаторику»</w:t>
            </w:r>
          </w:p>
        </w:tc>
        <w:tc>
          <w:tcPr>
            <w:tcW w:w="27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t>Урок контроля и закрепления знаний</w:t>
            </w:r>
          </w:p>
        </w:tc>
        <w:tc>
          <w:tcPr>
            <w:tcW w:w="671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Индивидуальная работа</w:t>
            </w:r>
          </w:p>
        </w:tc>
        <w:tc>
          <w:tcPr>
            <w:tcW w:w="1599" w:type="pct"/>
            <w:vMerge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24.05</w:t>
            </w:r>
          </w:p>
        </w:tc>
        <w:tc>
          <w:tcPr>
            <w:tcW w:w="247" w:type="pct"/>
          </w:tcPr>
          <w:p w:rsidR="00B10A5B" w:rsidRPr="009F3552" w:rsidRDefault="00B10A5B" w:rsidP="00B10A5B">
            <w:pPr>
              <w:pStyle w:val="a0"/>
              <w:rPr>
                <w:bCs/>
              </w:rPr>
            </w:pPr>
          </w:p>
        </w:tc>
      </w:tr>
      <w:tr w:rsidR="00B10A5B" w:rsidRPr="009F3552" w:rsidTr="00D80C2E">
        <w:tc>
          <w:tcPr>
            <w:tcW w:w="188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</w:p>
        </w:tc>
        <w:tc>
          <w:tcPr>
            <w:tcW w:w="2070" w:type="pct"/>
            <w:gridSpan w:val="3"/>
          </w:tcPr>
          <w:p w:rsidR="00B10A5B" w:rsidRPr="009F3552" w:rsidRDefault="00B10A5B" w:rsidP="000E09C9">
            <w:pPr>
              <w:pStyle w:val="a0"/>
              <w:rPr>
                <w:b/>
                <w:bCs/>
              </w:rPr>
            </w:pPr>
            <w:r w:rsidRPr="009F3552">
              <w:rPr>
                <w:b/>
                <w:bCs/>
              </w:rPr>
              <w:t>Повторение (3ч)</w:t>
            </w:r>
          </w:p>
        </w:tc>
        <w:tc>
          <w:tcPr>
            <w:tcW w:w="1599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6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  <w:tc>
          <w:tcPr>
            <w:tcW w:w="247" w:type="pct"/>
          </w:tcPr>
          <w:p w:rsidR="00B10A5B" w:rsidRPr="009F3552" w:rsidRDefault="00B10A5B" w:rsidP="000E09C9">
            <w:pPr>
              <w:pStyle w:val="a0"/>
              <w:rPr>
                <w:bCs/>
              </w:rPr>
            </w:pPr>
          </w:p>
        </w:tc>
      </w:tr>
      <w:tr w:rsidR="007B420E" w:rsidRPr="009F3552" w:rsidTr="00D80C2E">
        <w:trPr>
          <w:trHeight w:val="1097"/>
        </w:trPr>
        <w:tc>
          <w:tcPr>
            <w:tcW w:w="188" w:type="pct"/>
            <w:vMerge w:val="restart"/>
          </w:tcPr>
          <w:p w:rsidR="007B420E" w:rsidRPr="009F3552" w:rsidRDefault="00D80C2E" w:rsidP="00F67D05">
            <w:pPr>
              <w:pStyle w:val="a0"/>
              <w:rPr>
                <w:bCs/>
              </w:rPr>
            </w:pPr>
            <w:r>
              <w:rPr>
                <w:bCs/>
              </w:rPr>
              <w:t>9</w:t>
            </w:r>
            <w:r w:rsidR="00F67D05">
              <w:rPr>
                <w:bCs/>
              </w:rPr>
              <w:t>8</w:t>
            </w:r>
          </w:p>
        </w:tc>
        <w:tc>
          <w:tcPr>
            <w:tcW w:w="650" w:type="pct"/>
          </w:tcPr>
          <w:p w:rsidR="007B420E" w:rsidRPr="009F3552" w:rsidRDefault="007B420E" w:rsidP="00B10A5B">
            <w:pPr>
              <w:pStyle w:val="a0"/>
            </w:pPr>
            <w:r w:rsidRPr="009F3552">
              <w:t xml:space="preserve">Повторение. 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л</w:t>
            </w:r>
            <w:r w:rsidRPr="009F3552">
              <w:rPr>
                <w:bCs/>
              </w:rPr>
              <w:t>гебраические выражения и уравнения с о</w:t>
            </w:r>
            <w:r w:rsidRPr="009F3552">
              <w:rPr>
                <w:bCs/>
              </w:rPr>
              <w:t>д</w:t>
            </w:r>
            <w:r w:rsidRPr="009F3552">
              <w:rPr>
                <w:bCs/>
              </w:rPr>
              <w:t>ним неизвес</w:t>
            </w:r>
            <w:r w:rsidRPr="009F3552">
              <w:rPr>
                <w:bCs/>
              </w:rPr>
              <w:t>т</w:t>
            </w:r>
            <w:r w:rsidRPr="009F3552">
              <w:rPr>
                <w:bCs/>
              </w:rPr>
              <w:lastRenderedPageBreak/>
              <w:t>ным.</w:t>
            </w:r>
          </w:p>
        </w:tc>
        <w:tc>
          <w:tcPr>
            <w:tcW w:w="270" w:type="pct"/>
            <w:vMerge w:val="restart"/>
          </w:tcPr>
          <w:p w:rsidR="007B420E" w:rsidRPr="009F3552" w:rsidRDefault="007B420E" w:rsidP="00B10A5B">
            <w:pPr>
              <w:pStyle w:val="a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130" w:type="pct"/>
            <w:vMerge w:val="restart"/>
          </w:tcPr>
          <w:p w:rsidR="007B420E" w:rsidRPr="009F3552" w:rsidRDefault="007B420E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  <w:vMerge w:val="restart"/>
          </w:tcPr>
          <w:p w:rsidR="007B420E" w:rsidRPr="009F3552" w:rsidRDefault="007B420E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7B420E" w:rsidRPr="009F3552" w:rsidRDefault="007B420E" w:rsidP="00B10A5B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</w:rPr>
              <w:t>Реша</w:t>
            </w:r>
            <w:r w:rsidR="00EA06C1">
              <w:rPr>
                <w:rFonts w:eastAsiaTheme="minorHAnsi"/>
              </w:rPr>
              <w:t>ют</w:t>
            </w:r>
            <w:r w:rsidRPr="00F8387D">
              <w:rPr>
                <w:rFonts w:eastAsiaTheme="minorHAnsi"/>
              </w:rPr>
              <w:t xml:space="preserve"> линейные, а также уравнения, св</w:t>
            </w:r>
            <w:r w:rsidRPr="00F8387D">
              <w:rPr>
                <w:rFonts w:eastAsiaTheme="minorHAnsi"/>
              </w:rPr>
              <w:t>о</w:t>
            </w:r>
            <w:r w:rsidRPr="00F8387D">
              <w:rPr>
                <w:rFonts w:eastAsiaTheme="minorHAnsi"/>
              </w:rPr>
              <w:t xml:space="preserve">дящиеся к ним. </w:t>
            </w:r>
            <w:r w:rsidRPr="00F8387D">
              <w:rPr>
                <w:rFonts w:eastAsiaTheme="minorHAnsi"/>
                <w:i/>
                <w:iCs/>
              </w:rPr>
              <w:t>Реша</w:t>
            </w:r>
            <w:r w:rsidR="00EA06C1">
              <w:rPr>
                <w:rFonts w:eastAsiaTheme="minorHAnsi"/>
                <w:i/>
                <w:iCs/>
              </w:rPr>
              <w:t>ют</w:t>
            </w:r>
            <w:r w:rsidRPr="00F8387D">
              <w:rPr>
                <w:rFonts w:eastAsiaTheme="minorHAnsi"/>
                <w:i/>
                <w:iCs/>
              </w:rPr>
              <w:t xml:space="preserve"> простейшие ура</w:t>
            </w:r>
            <w:r w:rsidRPr="00F8387D">
              <w:rPr>
                <w:rFonts w:eastAsiaTheme="minorHAnsi"/>
                <w:i/>
                <w:iCs/>
              </w:rPr>
              <w:t>в</w:t>
            </w:r>
            <w:r w:rsidRPr="00F8387D">
              <w:rPr>
                <w:rFonts w:eastAsiaTheme="minorHAnsi"/>
                <w:i/>
                <w:iCs/>
              </w:rPr>
              <w:t>нения с неизвестным под знаком модуля</w:t>
            </w:r>
            <w:r w:rsidRPr="00F8387D">
              <w:rPr>
                <w:rFonts w:eastAsiaTheme="minorHAnsi"/>
              </w:rPr>
              <w:t>. Р</w:t>
            </w:r>
            <w:r w:rsidRPr="00F8387D">
              <w:rPr>
                <w:rFonts w:eastAsiaTheme="minorHAnsi"/>
              </w:rPr>
              <w:t>е</w:t>
            </w:r>
            <w:r w:rsidRPr="00F8387D">
              <w:rPr>
                <w:rFonts w:eastAsiaTheme="minorHAnsi"/>
              </w:rPr>
              <w:t>ша</w:t>
            </w:r>
            <w:r w:rsidR="00EA06C1">
              <w:rPr>
                <w:rFonts w:eastAsiaTheme="minorHAnsi"/>
              </w:rPr>
              <w:t>ют</w:t>
            </w:r>
            <w:r w:rsidRPr="00F8387D">
              <w:rPr>
                <w:rFonts w:eastAsiaTheme="minorHAnsi"/>
              </w:rPr>
              <w:t xml:space="preserve"> текстовые задачи</w:t>
            </w:r>
            <w:r>
              <w:rPr>
                <w:rFonts w:eastAsiaTheme="minorHAnsi"/>
              </w:rPr>
              <w:t xml:space="preserve"> </w:t>
            </w:r>
            <w:r w:rsidRPr="00F8387D">
              <w:rPr>
                <w:rFonts w:eastAsiaTheme="minorHAnsi"/>
              </w:rPr>
              <w:t xml:space="preserve">алгебраическим </w:t>
            </w:r>
            <w:r w:rsidR="00EA06C1">
              <w:rPr>
                <w:rFonts w:eastAsiaTheme="minorHAnsi"/>
              </w:rPr>
              <w:t>сп</w:t>
            </w:r>
            <w:r w:rsidR="00EA06C1">
              <w:rPr>
                <w:rFonts w:eastAsiaTheme="minorHAnsi"/>
              </w:rPr>
              <w:t>о</w:t>
            </w:r>
            <w:r w:rsidR="00EA06C1">
              <w:rPr>
                <w:rFonts w:eastAsiaTheme="minorHAnsi"/>
              </w:rPr>
              <w:t>собом: переходят</w:t>
            </w:r>
            <w:r w:rsidRPr="00F8387D">
              <w:rPr>
                <w:rFonts w:eastAsiaTheme="minorHAnsi"/>
              </w:rPr>
              <w:t xml:space="preserve"> от словесной</w:t>
            </w:r>
            <w:r>
              <w:rPr>
                <w:rFonts w:eastAsiaTheme="minorHAnsi"/>
              </w:rPr>
              <w:t xml:space="preserve"> </w:t>
            </w:r>
            <w:r w:rsidRPr="00F8387D">
              <w:rPr>
                <w:rFonts w:eastAsiaTheme="minorHAnsi"/>
              </w:rPr>
              <w:t>формулиро</w:t>
            </w:r>
            <w:r w:rsidRPr="00F8387D">
              <w:rPr>
                <w:rFonts w:eastAsiaTheme="minorHAnsi"/>
              </w:rPr>
              <w:t>в</w:t>
            </w:r>
            <w:r w:rsidRPr="00F8387D">
              <w:rPr>
                <w:rFonts w:eastAsiaTheme="minorHAnsi"/>
              </w:rPr>
              <w:lastRenderedPageBreak/>
              <w:t>ки условия задачи к алгебраической модели путём составления линейного уравнения; реша</w:t>
            </w:r>
            <w:r w:rsidR="00EA06C1">
              <w:rPr>
                <w:rFonts w:eastAsiaTheme="minorHAnsi"/>
              </w:rPr>
              <w:t>ют</w:t>
            </w:r>
            <w:r>
              <w:rPr>
                <w:rFonts w:eastAsiaTheme="minorHAnsi"/>
              </w:rPr>
              <w:t xml:space="preserve"> </w:t>
            </w:r>
            <w:r w:rsidRPr="00F8387D">
              <w:rPr>
                <w:rFonts w:eastAsiaTheme="minorHAnsi"/>
              </w:rPr>
              <w:t>составле</w:t>
            </w:r>
            <w:r w:rsidR="00EA06C1">
              <w:rPr>
                <w:rFonts w:eastAsiaTheme="minorHAnsi"/>
              </w:rPr>
              <w:t>нное уравнение; интерпр</w:t>
            </w:r>
            <w:r w:rsidR="00EA06C1">
              <w:rPr>
                <w:rFonts w:eastAsiaTheme="minorHAnsi"/>
              </w:rPr>
              <w:t>е</w:t>
            </w:r>
            <w:r w:rsidR="00EA06C1">
              <w:rPr>
                <w:rFonts w:eastAsiaTheme="minorHAnsi"/>
              </w:rPr>
              <w:t>тируют</w:t>
            </w:r>
            <w:r w:rsidRPr="00F8387D">
              <w:rPr>
                <w:rFonts w:eastAsiaTheme="minorHAnsi"/>
              </w:rPr>
              <w:t xml:space="preserve"> результат</w:t>
            </w:r>
          </w:p>
        </w:tc>
        <w:tc>
          <w:tcPr>
            <w:tcW w:w="246" w:type="pct"/>
            <w:vMerge w:val="restart"/>
          </w:tcPr>
          <w:p w:rsidR="007B420E" w:rsidRPr="009F3552" w:rsidRDefault="007B420E" w:rsidP="00B10A5B">
            <w:pPr>
              <w:pStyle w:val="a0"/>
              <w:rPr>
                <w:bCs/>
              </w:rPr>
            </w:pPr>
            <w:r w:rsidRPr="009F3552">
              <w:rPr>
                <w:bCs/>
              </w:rPr>
              <w:lastRenderedPageBreak/>
              <w:t>28.05</w:t>
            </w:r>
          </w:p>
        </w:tc>
        <w:tc>
          <w:tcPr>
            <w:tcW w:w="247" w:type="pct"/>
            <w:vMerge w:val="restart"/>
          </w:tcPr>
          <w:p w:rsidR="007B420E" w:rsidRPr="009F3552" w:rsidRDefault="007B420E" w:rsidP="00B10A5B">
            <w:pPr>
              <w:pStyle w:val="a0"/>
              <w:rPr>
                <w:bCs/>
              </w:rPr>
            </w:pPr>
          </w:p>
        </w:tc>
      </w:tr>
      <w:tr w:rsidR="007B420E" w:rsidRPr="009F3552" w:rsidTr="00D80C2E">
        <w:trPr>
          <w:trHeight w:val="1096"/>
        </w:trPr>
        <w:tc>
          <w:tcPr>
            <w:tcW w:w="188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7B420E" w:rsidRPr="009F3552" w:rsidRDefault="007B420E" w:rsidP="007B420E">
            <w:pPr>
              <w:pStyle w:val="a0"/>
            </w:pPr>
            <w:r w:rsidRPr="009F3552">
              <w:t xml:space="preserve">Повторение. 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л</w:t>
            </w:r>
            <w:r w:rsidRPr="009F3552">
              <w:rPr>
                <w:bCs/>
              </w:rPr>
              <w:t>гебраические выражения и уравнения с о</w:t>
            </w:r>
            <w:r w:rsidRPr="009F3552">
              <w:rPr>
                <w:bCs/>
              </w:rPr>
              <w:t>д</w:t>
            </w:r>
            <w:r w:rsidRPr="009F3552">
              <w:rPr>
                <w:bCs/>
              </w:rPr>
              <w:t>ним неизвес</w:t>
            </w:r>
            <w:r w:rsidRPr="009F3552">
              <w:rPr>
                <w:bCs/>
              </w:rPr>
              <w:t>т</w:t>
            </w:r>
            <w:r w:rsidRPr="009F3552">
              <w:rPr>
                <w:bCs/>
              </w:rPr>
              <w:t>ным.</w:t>
            </w:r>
          </w:p>
        </w:tc>
        <w:tc>
          <w:tcPr>
            <w:tcW w:w="270" w:type="pct"/>
            <w:vMerge/>
          </w:tcPr>
          <w:p w:rsidR="007B420E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130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71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599" w:type="pct"/>
            <w:vMerge/>
          </w:tcPr>
          <w:p w:rsidR="007B420E" w:rsidRPr="00F8387D" w:rsidRDefault="007B420E" w:rsidP="007B420E">
            <w:pPr>
              <w:pStyle w:val="a0"/>
              <w:rPr>
                <w:rFonts w:eastAsiaTheme="minorHAnsi"/>
              </w:rPr>
            </w:pPr>
          </w:p>
        </w:tc>
        <w:tc>
          <w:tcPr>
            <w:tcW w:w="246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247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</w:tr>
      <w:tr w:rsidR="007B420E" w:rsidRPr="009F3552" w:rsidTr="00D80C2E">
        <w:trPr>
          <w:trHeight w:val="727"/>
        </w:trPr>
        <w:tc>
          <w:tcPr>
            <w:tcW w:w="188" w:type="pct"/>
            <w:vMerge w:val="restart"/>
          </w:tcPr>
          <w:p w:rsidR="007B420E" w:rsidRPr="009F3552" w:rsidRDefault="00F67D05" w:rsidP="00D80C2E">
            <w:pPr>
              <w:pStyle w:val="a0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50" w:type="pct"/>
          </w:tcPr>
          <w:p w:rsidR="007B420E" w:rsidRPr="009F3552" w:rsidRDefault="007B420E" w:rsidP="007B420E">
            <w:pPr>
              <w:pStyle w:val="a0"/>
            </w:pPr>
            <w:r w:rsidRPr="009F3552">
              <w:t xml:space="preserve">Повторение. </w:t>
            </w:r>
            <w:r w:rsidRPr="009F3552">
              <w:rPr>
                <w:bCs/>
              </w:rPr>
              <w:t>О</w:t>
            </w:r>
            <w:r w:rsidRPr="009F3552">
              <w:rPr>
                <w:bCs/>
              </w:rPr>
              <w:t>д</w:t>
            </w:r>
            <w:r w:rsidRPr="009F3552">
              <w:rPr>
                <w:bCs/>
              </w:rPr>
              <w:t>ночлены и мн</w:t>
            </w:r>
            <w:r w:rsidRPr="009F3552">
              <w:rPr>
                <w:bCs/>
              </w:rPr>
              <w:t>о</w:t>
            </w:r>
            <w:r w:rsidRPr="009F3552">
              <w:rPr>
                <w:bCs/>
              </w:rPr>
              <w:t>гочлены.</w:t>
            </w:r>
          </w:p>
        </w:tc>
        <w:tc>
          <w:tcPr>
            <w:tcW w:w="270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7B420E" w:rsidRPr="009F3552" w:rsidRDefault="00EA06C1" w:rsidP="007B420E">
            <w:pPr>
              <w:pStyle w:val="a0"/>
              <w:rPr>
                <w:bCs/>
              </w:rPr>
            </w:pPr>
            <w:r>
              <w:rPr>
                <w:rFonts w:eastAsiaTheme="minorHAnsi"/>
              </w:rPr>
              <w:t>Формулируют</w:t>
            </w:r>
            <w:r w:rsidR="007B420E" w:rsidRPr="00FE11B4">
              <w:rPr>
                <w:rFonts w:eastAsiaTheme="minorHAnsi"/>
              </w:rPr>
              <w:t>,</w:t>
            </w:r>
            <w:r w:rsidR="007B420E">
              <w:rPr>
                <w:rFonts w:eastAsiaTheme="minorHAnsi"/>
              </w:rPr>
              <w:t xml:space="preserve"> записыва</w:t>
            </w:r>
            <w:r>
              <w:rPr>
                <w:rFonts w:eastAsiaTheme="minorHAnsi"/>
              </w:rPr>
              <w:t>ют</w:t>
            </w:r>
            <w:r w:rsidR="007B420E">
              <w:rPr>
                <w:rFonts w:eastAsiaTheme="minorHAnsi"/>
              </w:rPr>
              <w:t xml:space="preserve"> в символической фор</w:t>
            </w:r>
            <w:r w:rsidR="007B420E" w:rsidRPr="00FE11B4">
              <w:rPr>
                <w:rFonts w:eastAsiaTheme="minorHAnsi"/>
              </w:rPr>
              <w:t>ме и обосновыв</w:t>
            </w:r>
            <w:r w:rsidR="007B420E">
              <w:rPr>
                <w:rFonts w:eastAsiaTheme="minorHAnsi"/>
              </w:rPr>
              <w:t>а</w:t>
            </w:r>
            <w:r>
              <w:rPr>
                <w:rFonts w:eastAsiaTheme="minorHAnsi"/>
              </w:rPr>
              <w:t>ют</w:t>
            </w:r>
            <w:r w:rsidR="007B420E">
              <w:rPr>
                <w:rFonts w:eastAsiaTheme="minorHAnsi"/>
              </w:rPr>
              <w:t xml:space="preserve"> свойства степени с натураль</w:t>
            </w:r>
            <w:r w:rsidR="007B420E" w:rsidRPr="00FE11B4">
              <w:rPr>
                <w:rFonts w:eastAsiaTheme="minorHAnsi"/>
              </w:rPr>
              <w:t>ным показателем; применя</w:t>
            </w:r>
            <w:r>
              <w:rPr>
                <w:rFonts w:eastAsiaTheme="minorHAnsi"/>
              </w:rPr>
              <w:t>ют</w:t>
            </w:r>
            <w:r w:rsidR="007B420E" w:rsidRPr="00FE11B4">
              <w:rPr>
                <w:rFonts w:eastAsiaTheme="minorHAnsi"/>
              </w:rPr>
              <w:t xml:space="preserve"> сво</w:t>
            </w:r>
            <w:r w:rsidR="007B420E" w:rsidRPr="00FE11B4">
              <w:rPr>
                <w:rFonts w:eastAsiaTheme="minorHAnsi"/>
              </w:rPr>
              <w:t>й</w:t>
            </w:r>
            <w:r w:rsidR="007B420E" w:rsidRPr="00FE11B4">
              <w:rPr>
                <w:rFonts w:eastAsiaTheme="minorHAnsi"/>
              </w:rPr>
              <w:t>ства степени для</w:t>
            </w:r>
            <w:r w:rsidR="007B420E">
              <w:rPr>
                <w:rFonts w:eastAsiaTheme="minorHAnsi"/>
              </w:rPr>
              <w:t xml:space="preserve"> </w:t>
            </w:r>
            <w:r w:rsidR="007B420E" w:rsidRPr="00FE11B4">
              <w:rPr>
                <w:rFonts w:eastAsiaTheme="minorHAnsi"/>
              </w:rPr>
              <w:t>преобразовани</w:t>
            </w:r>
            <w:r w:rsidR="007B420E">
              <w:rPr>
                <w:rFonts w:eastAsiaTheme="minorHAnsi"/>
              </w:rPr>
              <w:t>я выражений и вычислений. Выпол</w:t>
            </w:r>
            <w:r w:rsidR="007B420E" w:rsidRPr="00FE11B4">
              <w:rPr>
                <w:rFonts w:eastAsiaTheme="minorHAnsi"/>
              </w:rPr>
              <w:t>ня</w:t>
            </w:r>
            <w:r>
              <w:rPr>
                <w:rFonts w:eastAsiaTheme="minorHAnsi"/>
              </w:rPr>
              <w:t>ют</w:t>
            </w:r>
            <w:r w:rsidR="007B420E" w:rsidRPr="00FE11B4">
              <w:rPr>
                <w:rFonts w:eastAsiaTheme="minorHAnsi"/>
              </w:rPr>
              <w:t xml:space="preserve"> действия с одн</w:t>
            </w:r>
            <w:r w:rsidR="007B420E" w:rsidRPr="00FE11B4">
              <w:rPr>
                <w:rFonts w:eastAsiaTheme="minorHAnsi"/>
              </w:rPr>
              <w:t>о</w:t>
            </w:r>
            <w:r w:rsidR="007B420E" w:rsidRPr="00FE11B4">
              <w:rPr>
                <w:rFonts w:eastAsiaTheme="minorHAnsi"/>
              </w:rPr>
              <w:t>членами и многочленами.</w:t>
            </w:r>
          </w:p>
        </w:tc>
        <w:tc>
          <w:tcPr>
            <w:tcW w:w="246" w:type="pct"/>
            <w:vMerge w:val="restart"/>
          </w:tcPr>
          <w:p w:rsidR="007B420E" w:rsidRPr="009F3552" w:rsidRDefault="00DF63F2" w:rsidP="007B420E">
            <w:pPr>
              <w:pStyle w:val="a0"/>
              <w:rPr>
                <w:bCs/>
              </w:rPr>
            </w:pPr>
            <w:r>
              <w:rPr>
                <w:bCs/>
              </w:rPr>
              <w:t>30</w:t>
            </w:r>
            <w:r w:rsidR="007B420E" w:rsidRPr="009F3552">
              <w:rPr>
                <w:bCs/>
              </w:rPr>
              <w:t>.05</w:t>
            </w:r>
          </w:p>
        </w:tc>
        <w:tc>
          <w:tcPr>
            <w:tcW w:w="247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</w:tr>
      <w:tr w:rsidR="007B420E" w:rsidRPr="009F3552" w:rsidTr="00D80C2E">
        <w:trPr>
          <w:trHeight w:val="726"/>
        </w:trPr>
        <w:tc>
          <w:tcPr>
            <w:tcW w:w="188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7B420E" w:rsidRPr="009F3552" w:rsidRDefault="007B420E" w:rsidP="007B420E">
            <w:pPr>
              <w:pStyle w:val="a0"/>
            </w:pPr>
            <w:r w:rsidRPr="009F3552">
              <w:t xml:space="preserve">Повторение. </w:t>
            </w:r>
            <w:r w:rsidRPr="009F3552">
              <w:rPr>
                <w:bCs/>
              </w:rPr>
              <w:t>О</w:t>
            </w:r>
            <w:r w:rsidRPr="009F3552">
              <w:rPr>
                <w:bCs/>
              </w:rPr>
              <w:t>д</w:t>
            </w:r>
            <w:r w:rsidRPr="009F3552">
              <w:rPr>
                <w:bCs/>
              </w:rPr>
              <w:t>ночлены и мн</w:t>
            </w:r>
            <w:r w:rsidRPr="009F3552">
              <w:rPr>
                <w:bCs/>
              </w:rPr>
              <w:t>о</w:t>
            </w:r>
            <w:r w:rsidRPr="009F3552">
              <w:rPr>
                <w:bCs/>
              </w:rPr>
              <w:t>гочлены.</w:t>
            </w:r>
          </w:p>
        </w:tc>
        <w:tc>
          <w:tcPr>
            <w:tcW w:w="270" w:type="pct"/>
            <w:vMerge/>
          </w:tcPr>
          <w:p w:rsidR="007B420E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130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71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599" w:type="pct"/>
            <w:vMerge/>
          </w:tcPr>
          <w:p w:rsidR="007B420E" w:rsidRPr="00FE11B4" w:rsidRDefault="007B420E" w:rsidP="007B420E">
            <w:pPr>
              <w:pStyle w:val="a0"/>
              <w:rPr>
                <w:rFonts w:eastAsiaTheme="minorHAnsi"/>
              </w:rPr>
            </w:pPr>
          </w:p>
        </w:tc>
        <w:tc>
          <w:tcPr>
            <w:tcW w:w="246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247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</w:tr>
      <w:tr w:rsidR="007B420E" w:rsidRPr="009F3552" w:rsidTr="00D80C2E">
        <w:trPr>
          <w:trHeight w:val="852"/>
        </w:trPr>
        <w:tc>
          <w:tcPr>
            <w:tcW w:w="188" w:type="pct"/>
            <w:vMerge w:val="restart"/>
          </w:tcPr>
          <w:p w:rsidR="007B420E" w:rsidRPr="009F3552" w:rsidRDefault="007B420E" w:rsidP="00F67D05">
            <w:pPr>
              <w:pStyle w:val="a0"/>
              <w:rPr>
                <w:bCs/>
              </w:rPr>
            </w:pPr>
            <w:r w:rsidRPr="009F3552">
              <w:rPr>
                <w:bCs/>
              </w:rPr>
              <w:t>10</w:t>
            </w:r>
            <w:r w:rsidR="00F67D05">
              <w:rPr>
                <w:bCs/>
              </w:rPr>
              <w:t>0</w:t>
            </w:r>
          </w:p>
        </w:tc>
        <w:tc>
          <w:tcPr>
            <w:tcW w:w="650" w:type="pct"/>
          </w:tcPr>
          <w:p w:rsidR="007B420E" w:rsidRPr="009F3552" w:rsidRDefault="007B420E" w:rsidP="007B420E">
            <w:pPr>
              <w:pStyle w:val="a0"/>
            </w:pPr>
            <w:r w:rsidRPr="009F3552">
              <w:t xml:space="preserve">Повторение. 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л</w:t>
            </w:r>
            <w:r w:rsidRPr="009F3552">
              <w:rPr>
                <w:bCs/>
              </w:rPr>
              <w:t>гебраические дроби.</w:t>
            </w:r>
          </w:p>
        </w:tc>
        <w:tc>
          <w:tcPr>
            <w:tcW w:w="270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0" w:type="pct"/>
            <w:vMerge w:val="restart"/>
          </w:tcPr>
          <w:p w:rsidR="007B420E" w:rsidRPr="009F3552" w:rsidRDefault="007B420E" w:rsidP="007B420E">
            <w:pPr>
              <w:pStyle w:val="a0"/>
              <w:rPr>
                <w:b/>
                <w:bCs/>
              </w:rPr>
            </w:pPr>
            <w:r w:rsidRPr="009F3552">
              <w:rPr>
                <w:bCs/>
              </w:rPr>
              <w:t>Урок решения практических задач</w:t>
            </w:r>
          </w:p>
        </w:tc>
        <w:tc>
          <w:tcPr>
            <w:tcW w:w="671" w:type="pct"/>
            <w:vMerge w:val="restart"/>
          </w:tcPr>
          <w:p w:rsidR="007B420E" w:rsidRPr="009F3552" w:rsidRDefault="007B420E" w:rsidP="007B420E">
            <w:pPr>
              <w:pStyle w:val="a0"/>
            </w:pPr>
            <w:r w:rsidRPr="009F3552">
              <w:rPr>
                <w:bCs/>
              </w:rPr>
              <w:t>Работа с учебн</w:t>
            </w:r>
            <w:r w:rsidRPr="009F3552">
              <w:rPr>
                <w:bCs/>
              </w:rPr>
              <w:t>и</w:t>
            </w:r>
            <w:r w:rsidRPr="009F3552">
              <w:rPr>
                <w:bCs/>
              </w:rPr>
              <w:t>ком, решение з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дач</w:t>
            </w:r>
          </w:p>
        </w:tc>
        <w:tc>
          <w:tcPr>
            <w:tcW w:w="1599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  <w:r w:rsidRPr="00F8387D">
              <w:rPr>
                <w:rFonts w:eastAsiaTheme="minorHAnsi"/>
                <w:szCs w:val="24"/>
              </w:rPr>
              <w:t>Выполня</w:t>
            </w:r>
            <w:r w:rsidR="00EA06C1">
              <w:rPr>
                <w:rFonts w:eastAsiaTheme="minorHAnsi"/>
                <w:szCs w:val="24"/>
              </w:rPr>
              <w:t>ют</w:t>
            </w:r>
            <w:r w:rsidRPr="00F8387D">
              <w:rPr>
                <w:rFonts w:eastAsiaTheme="minorHAnsi"/>
                <w:szCs w:val="24"/>
              </w:rPr>
              <w:t xml:space="preserve"> разложение многочленов на множители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F8387D">
              <w:rPr>
                <w:rFonts w:eastAsiaTheme="minorHAnsi"/>
                <w:szCs w:val="24"/>
              </w:rPr>
              <w:t xml:space="preserve">разными способами. </w:t>
            </w:r>
            <w:r w:rsidRPr="00F8387D">
              <w:rPr>
                <w:rFonts w:eastAsiaTheme="minorHAnsi"/>
                <w:i/>
                <w:iCs/>
                <w:szCs w:val="24"/>
              </w:rPr>
              <w:t>Выполня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разложение многочленов на множители с помощью формул куба</w:t>
            </w:r>
            <w:r>
              <w:rPr>
                <w:rFonts w:eastAsiaTheme="minorHAnsi"/>
                <w:i/>
                <w:iCs/>
                <w:szCs w:val="24"/>
              </w:rPr>
              <w:t xml:space="preserve"> </w:t>
            </w:r>
            <w:r w:rsidRPr="00F8387D">
              <w:rPr>
                <w:rFonts w:eastAsiaTheme="minorHAnsi"/>
                <w:i/>
                <w:iCs/>
                <w:szCs w:val="24"/>
              </w:rPr>
              <w:t>суммы, куба разн</w:t>
            </w:r>
            <w:r w:rsidRPr="00F8387D">
              <w:rPr>
                <w:rFonts w:eastAsiaTheme="minorHAnsi"/>
                <w:i/>
                <w:iCs/>
                <w:szCs w:val="24"/>
              </w:rPr>
              <w:t>о</w:t>
            </w:r>
            <w:r w:rsidRPr="00F8387D">
              <w:rPr>
                <w:rFonts w:eastAsiaTheme="minorHAnsi"/>
                <w:i/>
                <w:iCs/>
                <w:szCs w:val="24"/>
              </w:rPr>
              <w:t>сти, суммы кубов, разности кубов. Реша</w:t>
            </w:r>
            <w:r w:rsidR="00EA06C1">
              <w:rPr>
                <w:rFonts w:eastAsiaTheme="minorHAnsi"/>
                <w:i/>
                <w:iCs/>
                <w:szCs w:val="24"/>
              </w:rPr>
              <w:t>ют</w:t>
            </w:r>
            <w:r w:rsidRPr="00F8387D">
              <w:rPr>
                <w:rFonts w:eastAsiaTheme="minorHAnsi"/>
                <w:i/>
                <w:iCs/>
                <w:szCs w:val="24"/>
              </w:rPr>
              <w:t xml:space="preserve"> уравнения, применяя свойство равенства н</w:t>
            </w:r>
            <w:r w:rsidRPr="00F8387D">
              <w:rPr>
                <w:rFonts w:eastAsiaTheme="minorHAnsi"/>
                <w:i/>
                <w:iCs/>
                <w:szCs w:val="24"/>
              </w:rPr>
              <w:t>у</w:t>
            </w:r>
            <w:r w:rsidRPr="00F8387D">
              <w:rPr>
                <w:rFonts w:eastAsiaTheme="minorHAnsi"/>
                <w:i/>
                <w:iCs/>
                <w:szCs w:val="24"/>
              </w:rPr>
              <w:t>лю произведения</w:t>
            </w:r>
            <w:r w:rsidRPr="00F8387D">
              <w:rPr>
                <w:rFonts w:eastAsiaTheme="minorHAnsi"/>
                <w:szCs w:val="24"/>
              </w:rPr>
              <w:t>.</w:t>
            </w:r>
          </w:p>
        </w:tc>
        <w:tc>
          <w:tcPr>
            <w:tcW w:w="246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  <w:r w:rsidRPr="009F3552">
              <w:rPr>
                <w:bCs/>
              </w:rPr>
              <w:t>31.05</w:t>
            </w:r>
          </w:p>
        </w:tc>
        <w:tc>
          <w:tcPr>
            <w:tcW w:w="247" w:type="pct"/>
            <w:vMerge w:val="restar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</w:tr>
      <w:tr w:rsidR="007B420E" w:rsidRPr="009F3552" w:rsidTr="00D80C2E">
        <w:trPr>
          <w:trHeight w:val="852"/>
        </w:trPr>
        <w:tc>
          <w:tcPr>
            <w:tcW w:w="188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7B420E" w:rsidRPr="009F3552" w:rsidRDefault="007B420E" w:rsidP="007B420E">
            <w:pPr>
              <w:pStyle w:val="a0"/>
            </w:pPr>
            <w:r w:rsidRPr="009F3552">
              <w:t xml:space="preserve">Повторение. </w:t>
            </w:r>
            <w:r w:rsidRPr="009F3552">
              <w:rPr>
                <w:bCs/>
              </w:rPr>
              <w:t>А</w:t>
            </w:r>
            <w:r w:rsidRPr="009F3552">
              <w:rPr>
                <w:bCs/>
              </w:rPr>
              <w:t>л</w:t>
            </w:r>
            <w:r w:rsidRPr="009F3552">
              <w:rPr>
                <w:bCs/>
              </w:rPr>
              <w:t>гебраические дроби.</w:t>
            </w:r>
          </w:p>
        </w:tc>
        <w:tc>
          <w:tcPr>
            <w:tcW w:w="270" w:type="pct"/>
            <w:vMerge/>
          </w:tcPr>
          <w:p w:rsidR="007B420E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130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71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599" w:type="pct"/>
            <w:vMerge/>
          </w:tcPr>
          <w:p w:rsidR="007B420E" w:rsidRPr="00F8387D" w:rsidRDefault="007B420E" w:rsidP="007B420E">
            <w:pPr>
              <w:pStyle w:val="a0"/>
              <w:rPr>
                <w:rFonts w:eastAsiaTheme="minorHAnsi"/>
                <w:szCs w:val="24"/>
              </w:rPr>
            </w:pPr>
          </w:p>
        </w:tc>
        <w:tc>
          <w:tcPr>
            <w:tcW w:w="246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247" w:type="pct"/>
            <w:vMerge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</w:tr>
      <w:tr w:rsidR="007B420E" w:rsidRPr="009F3552" w:rsidTr="00D80C2E">
        <w:tc>
          <w:tcPr>
            <w:tcW w:w="188" w:type="pc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50" w:type="pct"/>
          </w:tcPr>
          <w:p w:rsidR="007B420E" w:rsidRPr="009F3552" w:rsidRDefault="007B420E" w:rsidP="007B420E">
            <w:pPr>
              <w:pStyle w:val="a0"/>
            </w:pPr>
          </w:p>
        </w:tc>
        <w:tc>
          <w:tcPr>
            <w:tcW w:w="270" w:type="pc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130" w:type="pc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671" w:type="pc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  <w:tc>
          <w:tcPr>
            <w:tcW w:w="1599" w:type="pct"/>
          </w:tcPr>
          <w:p w:rsidR="007B420E" w:rsidRPr="00F8387D" w:rsidRDefault="007B420E" w:rsidP="007B420E">
            <w:pPr>
              <w:pStyle w:val="a0"/>
              <w:jc w:val="righ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Итого</w:t>
            </w:r>
          </w:p>
        </w:tc>
        <w:tc>
          <w:tcPr>
            <w:tcW w:w="246" w:type="pct"/>
          </w:tcPr>
          <w:p w:rsidR="007B420E" w:rsidRPr="009F3552" w:rsidRDefault="007B420E" w:rsidP="00D80C2E">
            <w:pPr>
              <w:pStyle w:val="a0"/>
              <w:rPr>
                <w:bCs/>
              </w:rPr>
            </w:pPr>
            <w:r>
              <w:rPr>
                <w:bCs/>
              </w:rPr>
              <w:t>10</w:t>
            </w:r>
            <w:r w:rsidR="00D80C2E">
              <w:rPr>
                <w:bCs/>
              </w:rPr>
              <w:t>0</w:t>
            </w:r>
            <w:r>
              <w:rPr>
                <w:bCs/>
              </w:rPr>
              <w:t>ч</w:t>
            </w:r>
          </w:p>
        </w:tc>
        <w:tc>
          <w:tcPr>
            <w:tcW w:w="247" w:type="pct"/>
          </w:tcPr>
          <w:p w:rsidR="007B420E" w:rsidRPr="009F3552" w:rsidRDefault="007B420E" w:rsidP="007B420E">
            <w:pPr>
              <w:pStyle w:val="a0"/>
              <w:rPr>
                <w:bCs/>
              </w:rPr>
            </w:pPr>
          </w:p>
        </w:tc>
      </w:tr>
    </w:tbl>
    <w:p w:rsidR="00623B7F" w:rsidRDefault="00623B7F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</w:pPr>
    </w:p>
    <w:p w:rsidR="00623B7F" w:rsidRPr="00E24D8A" w:rsidRDefault="00623B7F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  <w:sectPr w:rsidR="00623B7F" w:rsidRPr="00E24D8A" w:rsidSect="00D61B3F"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4D8A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1339"/>
        <w:gridCol w:w="1339"/>
        <w:gridCol w:w="2978"/>
        <w:gridCol w:w="3387"/>
        <w:gridCol w:w="2315"/>
        <w:gridCol w:w="2119"/>
      </w:tblGrid>
      <w:tr w:rsidR="004F698F" w:rsidRPr="00E24D8A" w:rsidTr="00623B7F">
        <w:trPr>
          <w:trHeight w:val="421"/>
        </w:trPr>
        <w:tc>
          <w:tcPr>
            <w:tcW w:w="611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</w:tc>
        <w:tc>
          <w:tcPr>
            <w:tcW w:w="872" w:type="pct"/>
            <w:gridSpan w:val="2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Количество проведе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ных уроков в соотве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ствии с КТП</w:t>
            </w:r>
          </w:p>
        </w:tc>
        <w:tc>
          <w:tcPr>
            <w:tcW w:w="97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Причина несоответствия</w:t>
            </w:r>
          </w:p>
        </w:tc>
        <w:tc>
          <w:tcPr>
            <w:tcW w:w="1103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Корректирующие меропри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тия</w:t>
            </w:r>
          </w:p>
        </w:tc>
        <w:tc>
          <w:tcPr>
            <w:tcW w:w="754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Даты</w:t>
            </w:r>
            <w:r w:rsidR="00B55F74" w:rsidRPr="00E24D8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уроков повт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рения</w:t>
            </w:r>
          </w:p>
        </w:tc>
        <w:tc>
          <w:tcPr>
            <w:tcW w:w="690" w:type="pct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проведено уроков</w:t>
            </w:r>
          </w:p>
        </w:tc>
      </w:tr>
      <w:tr w:rsidR="004F698F" w:rsidRPr="00E24D8A" w:rsidTr="00623B7F">
        <w:trPr>
          <w:trHeight w:val="110"/>
        </w:trPr>
        <w:tc>
          <w:tcPr>
            <w:tcW w:w="611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факту</w:t>
            </w:r>
          </w:p>
        </w:tc>
        <w:tc>
          <w:tcPr>
            <w:tcW w:w="97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1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2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3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205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4 четверть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23B7F" w:rsidRPr="00E24D8A" w:rsidRDefault="00623B7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21"/>
        </w:trPr>
        <w:tc>
          <w:tcPr>
            <w:tcW w:w="611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за уче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ный год</w:t>
            </w: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623B7F">
        <w:trPr>
          <w:trHeight w:val="431"/>
        </w:trPr>
        <w:tc>
          <w:tcPr>
            <w:tcW w:w="5000" w:type="pct"/>
            <w:gridSpan w:val="7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b/>
                <w:color w:val="auto"/>
              </w:rPr>
              <w:t>Выводы о выполнении программы:</w:t>
            </w: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4F698F" w:rsidRPr="00E24D8A" w:rsidSect="00623B7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A1" w:rsidRDefault="00C168A1">
      <w:r>
        <w:separator/>
      </w:r>
    </w:p>
  </w:endnote>
  <w:endnote w:type="continuationSeparator" w:id="0">
    <w:p w:rsidR="00C168A1" w:rsidRDefault="00C1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21" w:rsidRDefault="00FD5140" w:rsidP="00346C1A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8D2F21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D2F21" w:rsidRDefault="008D2F21" w:rsidP="00346C1A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21" w:rsidRDefault="00FD5140">
    <w:pPr>
      <w:pStyle w:val="af3"/>
      <w:jc w:val="center"/>
    </w:pPr>
    <w:fldSimple w:instr=" PAGE   \* MERGEFORMAT ">
      <w:r w:rsidR="00C8487E">
        <w:rPr>
          <w:noProof/>
        </w:rPr>
        <w:t>8</w:t>
      </w:r>
    </w:fldSimple>
  </w:p>
  <w:p w:rsidR="008D2F21" w:rsidRDefault="008D2F21" w:rsidP="00FD14E8">
    <w:pPr>
      <w:pStyle w:val="af3"/>
      <w:tabs>
        <w:tab w:val="clear" w:pos="4677"/>
        <w:tab w:val="clear" w:pos="9355"/>
        <w:tab w:val="left" w:pos="33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A1" w:rsidRDefault="00C168A1">
      <w:r>
        <w:separator/>
      </w:r>
    </w:p>
  </w:footnote>
  <w:footnote w:type="continuationSeparator" w:id="0">
    <w:p w:rsidR="00C168A1" w:rsidRDefault="00C16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15B37DD"/>
    <w:multiLevelType w:val="hybridMultilevel"/>
    <w:tmpl w:val="BA8893A8"/>
    <w:lvl w:ilvl="0" w:tplc="B3D6C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2415"/>
    <w:multiLevelType w:val="multilevel"/>
    <w:tmpl w:val="E31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07ED7"/>
    <w:multiLevelType w:val="multilevel"/>
    <w:tmpl w:val="9104A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2C15"/>
    <w:multiLevelType w:val="hybridMultilevel"/>
    <w:tmpl w:val="DAD2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A6754"/>
    <w:multiLevelType w:val="hybridMultilevel"/>
    <w:tmpl w:val="BAD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41B38"/>
    <w:multiLevelType w:val="hybridMultilevel"/>
    <w:tmpl w:val="B5D07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E0B89"/>
    <w:multiLevelType w:val="hybridMultilevel"/>
    <w:tmpl w:val="5860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C3756"/>
    <w:multiLevelType w:val="hybridMultilevel"/>
    <w:tmpl w:val="79DA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AB4D19"/>
    <w:multiLevelType w:val="multilevel"/>
    <w:tmpl w:val="072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7625E"/>
    <w:multiLevelType w:val="multilevel"/>
    <w:tmpl w:val="EEB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4067E"/>
    <w:multiLevelType w:val="multilevel"/>
    <w:tmpl w:val="8B0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06BF7"/>
    <w:multiLevelType w:val="hybridMultilevel"/>
    <w:tmpl w:val="CB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92668"/>
    <w:multiLevelType w:val="hybridMultilevel"/>
    <w:tmpl w:val="1E96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65ECC"/>
    <w:multiLevelType w:val="hybridMultilevel"/>
    <w:tmpl w:val="1D2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155D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A3A88"/>
    <w:multiLevelType w:val="hybridMultilevel"/>
    <w:tmpl w:val="A5D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55F54"/>
    <w:multiLevelType w:val="hybridMultilevel"/>
    <w:tmpl w:val="AC4C5DF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40DC4"/>
    <w:multiLevelType w:val="hybridMultilevel"/>
    <w:tmpl w:val="5EA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C61CF"/>
    <w:multiLevelType w:val="hybridMultilevel"/>
    <w:tmpl w:val="40623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239CA"/>
    <w:multiLevelType w:val="hybridMultilevel"/>
    <w:tmpl w:val="5A0E64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8BF184E"/>
    <w:multiLevelType w:val="hybridMultilevel"/>
    <w:tmpl w:val="47D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76721"/>
    <w:multiLevelType w:val="hybridMultilevel"/>
    <w:tmpl w:val="7418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92F96"/>
    <w:multiLevelType w:val="hybridMultilevel"/>
    <w:tmpl w:val="7594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A5325"/>
    <w:multiLevelType w:val="hybridMultilevel"/>
    <w:tmpl w:val="A660480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52C04"/>
    <w:multiLevelType w:val="hybridMultilevel"/>
    <w:tmpl w:val="7B6682DA"/>
    <w:lvl w:ilvl="0" w:tplc="963602E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07555"/>
    <w:multiLevelType w:val="hybridMultilevel"/>
    <w:tmpl w:val="279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54FE"/>
    <w:multiLevelType w:val="hybridMultilevel"/>
    <w:tmpl w:val="616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D4671"/>
    <w:multiLevelType w:val="hybridMultilevel"/>
    <w:tmpl w:val="C0F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85E0A"/>
    <w:multiLevelType w:val="hybridMultilevel"/>
    <w:tmpl w:val="902C55B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E1029"/>
    <w:multiLevelType w:val="hybridMultilevel"/>
    <w:tmpl w:val="311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F0E94"/>
    <w:multiLevelType w:val="hybridMultilevel"/>
    <w:tmpl w:val="D086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8638D"/>
    <w:multiLevelType w:val="hybridMultilevel"/>
    <w:tmpl w:val="BAB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2502F"/>
    <w:multiLevelType w:val="hybridMultilevel"/>
    <w:tmpl w:val="B8C260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83AA8"/>
    <w:multiLevelType w:val="hybridMultilevel"/>
    <w:tmpl w:val="15025698"/>
    <w:lvl w:ilvl="0" w:tplc="9FB451B4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83AE1"/>
    <w:multiLevelType w:val="hybridMultilevel"/>
    <w:tmpl w:val="E5D0EE10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03519"/>
    <w:multiLevelType w:val="hybridMultilevel"/>
    <w:tmpl w:val="9B1A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9"/>
  </w:num>
  <w:num w:numId="4">
    <w:abstractNumId w:val="30"/>
  </w:num>
  <w:num w:numId="5">
    <w:abstractNumId w:val="18"/>
  </w:num>
  <w:num w:numId="6">
    <w:abstractNumId w:val="34"/>
  </w:num>
  <w:num w:numId="7">
    <w:abstractNumId w:val="21"/>
  </w:num>
  <w:num w:numId="8">
    <w:abstractNumId w:val="5"/>
  </w:num>
  <w:num w:numId="9">
    <w:abstractNumId w:val="8"/>
  </w:num>
  <w:num w:numId="10">
    <w:abstractNumId w:val="20"/>
  </w:num>
  <w:num w:numId="11">
    <w:abstractNumId w:val="33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22"/>
  </w:num>
  <w:num w:numId="19">
    <w:abstractNumId w:val="17"/>
  </w:num>
  <w:num w:numId="20">
    <w:abstractNumId w:val="16"/>
  </w:num>
  <w:num w:numId="21">
    <w:abstractNumId w:val="28"/>
  </w:num>
  <w:num w:numId="22">
    <w:abstractNumId w:val="23"/>
  </w:num>
  <w:num w:numId="23">
    <w:abstractNumId w:val="24"/>
  </w:num>
  <w:num w:numId="24">
    <w:abstractNumId w:val="7"/>
  </w:num>
  <w:num w:numId="25">
    <w:abstractNumId w:val="9"/>
  </w:num>
  <w:num w:numId="26">
    <w:abstractNumId w:val="6"/>
  </w:num>
  <w:num w:numId="27">
    <w:abstractNumId w:val="25"/>
  </w:num>
  <w:num w:numId="28">
    <w:abstractNumId w:val="35"/>
  </w:num>
  <w:num w:numId="29">
    <w:abstractNumId w:val="32"/>
  </w:num>
  <w:num w:numId="30">
    <w:abstractNumId w:val="3"/>
  </w:num>
  <w:num w:numId="31">
    <w:abstractNumId w:val="10"/>
  </w:num>
  <w:num w:numId="32">
    <w:abstractNumId w:val="36"/>
  </w:num>
  <w:num w:numId="33">
    <w:abstractNumId w:val="19"/>
  </w:num>
  <w:num w:numId="34">
    <w:abstractNumId w:val="37"/>
  </w:num>
  <w:num w:numId="35">
    <w:abstractNumId w:val="31"/>
  </w:num>
  <w:num w:numId="36">
    <w:abstractNumId w:val="26"/>
  </w:num>
  <w:num w:numId="37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A4"/>
    <w:rsid w:val="000010C6"/>
    <w:rsid w:val="00002C41"/>
    <w:rsid w:val="00010E74"/>
    <w:rsid w:val="000145C6"/>
    <w:rsid w:val="00017A0C"/>
    <w:rsid w:val="000232DF"/>
    <w:rsid w:val="0003040B"/>
    <w:rsid w:val="00031678"/>
    <w:rsid w:val="00031DF0"/>
    <w:rsid w:val="00034F0F"/>
    <w:rsid w:val="00045BCA"/>
    <w:rsid w:val="000472E3"/>
    <w:rsid w:val="0005103F"/>
    <w:rsid w:val="0005378A"/>
    <w:rsid w:val="00054C0C"/>
    <w:rsid w:val="0005709D"/>
    <w:rsid w:val="00063125"/>
    <w:rsid w:val="000657E4"/>
    <w:rsid w:val="00065C3B"/>
    <w:rsid w:val="000666A6"/>
    <w:rsid w:val="00066840"/>
    <w:rsid w:val="00067CCC"/>
    <w:rsid w:val="00071374"/>
    <w:rsid w:val="00074123"/>
    <w:rsid w:val="00080F78"/>
    <w:rsid w:val="00083DBE"/>
    <w:rsid w:val="00087B97"/>
    <w:rsid w:val="0009085D"/>
    <w:rsid w:val="00092CB5"/>
    <w:rsid w:val="00092CEE"/>
    <w:rsid w:val="000B0355"/>
    <w:rsid w:val="000C0709"/>
    <w:rsid w:val="000C10DD"/>
    <w:rsid w:val="000D2D29"/>
    <w:rsid w:val="000D7A1E"/>
    <w:rsid w:val="000E09C9"/>
    <w:rsid w:val="000E1B5A"/>
    <w:rsid w:val="000E213B"/>
    <w:rsid w:val="000E2776"/>
    <w:rsid w:val="000E27D3"/>
    <w:rsid w:val="000E6FA1"/>
    <w:rsid w:val="000E7A98"/>
    <w:rsid w:val="000F7607"/>
    <w:rsid w:val="00100ACF"/>
    <w:rsid w:val="00101E49"/>
    <w:rsid w:val="0010299E"/>
    <w:rsid w:val="00104103"/>
    <w:rsid w:val="00110400"/>
    <w:rsid w:val="00112C1A"/>
    <w:rsid w:val="00117525"/>
    <w:rsid w:val="00117B3C"/>
    <w:rsid w:val="001204A3"/>
    <w:rsid w:val="00120A33"/>
    <w:rsid w:val="00122ECF"/>
    <w:rsid w:val="00132000"/>
    <w:rsid w:val="00132319"/>
    <w:rsid w:val="00135BC4"/>
    <w:rsid w:val="00145F62"/>
    <w:rsid w:val="00151508"/>
    <w:rsid w:val="00152719"/>
    <w:rsid w:val="0016630C"/>
    <w:rsid w:val="00177CDA"/>
    <w:rsid w:val="00181E51"/>
    <w:rsid w:val="001823A6"/>
    <w:rsid w:val="00183BCC"/>
    <w:rsid w:val="001914FF"/>
    <w:rsid w:val="001922BE"/>
    <w:rsid w:val="00193863"/>
    <w:rsid w:val="00197366"/>
    <w:rsid w:val="001A02AB"/>
    <w:rsid w:val="001A2DB3"/>
    <w:rsid w:val="001A438E"/>
    <w:rsid w:val="001A524A"/>
    <w:rsid w:val="001A778B"/>
    <w:rsid w:val="001B011A"/>
    <w:rsid w:val="001B1497"/>
    <w:rsid w:val="001B1DF1"/>
    <w:rsid w:val="001B2909"/>
    <w:rsid w:val="001B3932"/>
    <w:rsid w:val="001B6CEC"/>
    <w:rsid w:val="001C04D3"/>
    <w:rsid w:val="001C622C"/>
    <w:rsid w:val="001D7E26"/>
    <w:rsid w:val="001E345C"/>
    <w:rsid w:val="001F0657"/>
    <w:rsid w:val="001F0A6F"/>
    <w:rsid w:val="001F5A76"/>
    <w:rsid w:val="001F760D"/>
    <w:rsid w:val="0020420A"/>
    <w:rsid w:val="00204F97"/>
    <w:rsid w:val="002232E1"/>
    <w:rsid w:val="002309C0"/>
    <w:rsid w:val="002319DF"/>
    <w:rsid w:val="00234672"/>
    <w:rsid w:val="00244D2F"/>
    <w:rsid w:val="00244E9F"/>
    <w:rsid w:val="0025004B"/>
    <w:rsid w:val="002508A2"/>
    <w:rsid w:val="00251959"/>
    <w:rsid w:val="00252EBA"/>
    <w:rsid w:val="0025321B"/>
    <w:rsid w:val="00253A1A"/>
    <w:rsid w:val="00270C8D"/>
    <w:rsid w:val="002735C5"/>
    <w:rsid w:val="00273C3F"/>
    <w:rsid w:val="002772EC"/>
    <w:rsid w:val="00284161"/>
    <w:rsid w:val="0028440D"/>
    <w:rsid w:val="00290E95"/>
    <w:rsid w:val="002922B5"/>
    <w:rsid w:val="00295A8D"/>
    <w:rsid w:val="00297ABA"/>
    <w:rsid w:val="002A1290"/>
    <w:rsid w:val="002A2FE0"/>
    <w:rsid w:val="002A46D2"/>
    <w:rsid w:val="002A5FBB"/>
    <w:rsid w:val="002A7133"/>
    <w:rsid w:val="002A741C"/>
    <w:rsid w:val="002A7C43"/>
    <w:rsid w:val="002C5C92"/>
    <w:rsid w:val="002C5CC8"/>
    <w:rsid w:val="002D21B6"/>
    <w:rsid w:val="002D298A"/>
    <w:rsid w:val="002E17A3"/>
    <w:rsid w:val="002E51D8"/>
    <w:rsid w:val="002F5E30"/>
    <w:rsid w:val="003104E4"/>
    <w:rsid w:val="003109BF"/>
    <w:rsid w:val="00311F50"/>
    <w:rsid w:val="0031213D"/>
    <w:rsid w:val="00314E61"/>
    <w:rsid w:val="0031692F"/>
    <w:rsid w:val="00322AFE"/>
    <w:rsid w:val="00340576"/>
    <w:rsid w:val="0034172D"/>
    <w:rsid w:val="00341DC8"/>
    <w:rsid w:val="00343345"/>
    <w:rsid w:val="00345D8C"/>
    <w:rsid w:val="003462B9"/>
    <w:rsid w:val="00346C1A"/>
    <w:rsid w:val="00346DF8"/>
    <w:rsid w:val="00347EB7"/>
    <w:rsid w:val="00351157"/>
    <w:rsid w:val="00361100"/>
    <w:rsid w:val="00362D9B"/>
    <w:rsid w:val="003741BD"/>
    <w:rsid w:val="00374245"/>
    <w:rsid w:val="00377F44"/>
    <w:rsid w:val="0038049E"/>
    <w:rsid w:val="00380535"/>
    <w:rsid w:val="003864A3"/>
    <w:rsid w:val="00390FE0"/>
    <w:rsid w:val="00392B57"/>
    <w:rsid w:val="003973B9"/>
    <w:rsid w:val="003A34CD"/>
    <w:rsid w:val="003A408C"/>
    <w:rsid w:val="003A62F0"/>
    <w:rsid w:val="003B339B"/>
    <w:rsid w:val="003B42BC"/>
    <w:rsid w:val="003C0B81"/>
    <w:rsid w:val="003C34C9"/>
    <w:rsid w:val="003D012A"/>
    <w:rsid w:val="003D496D"/>
    <w:rsid w:val="003E0C9D"/>
    <w:rsid w:val="003E2B31"/>
    <w:rsid w:val="003E3FBE"/>
    <w:rsid w:val="003E42E5"/>
    <w:rsid w:val="003F3244"/>
    <w:rsid w:val="003F7CE7"/>
    <w:rsid w:val="003F7EBE"/>
    <w:rsid w:val="00400EE4"/>
    <w:rsid w:val="00403E5F"/>
    <w:rsid w:val="004102D6"/>
    <w:rsid w:val="00410847"/>
    <w:rsid w:val="004118EC"/>
    <w:rsid w:val="00412264"/>
    <w:rsid w:val="00412A26"/>
    <w:rsid w:val="00412C1B"/>
    <w:rsid w:val="00414805"/>
    <w:rsid w:val="0041760E"/>
    <w:rsid w:val="00421D7A"/>
    <w:rsid w:val="0043052E"/>
    <w:rsid w:val="00440F89"/>
    <w:rsid w:val="00442357"/>
    <w:rsid w:val="00444B4A"/>
    <w:rsid w:val="00445A2A"/>
    <w:rsid w:val="00456B1D"/>
    <w:rsid w:val="0046027C"/>
    <w:rsid w:val="004621C3"/>
    <w:rsid w:val="00462999"/>
    <w:rsid w:val="004672B9"/>
    <w:rsid w:val="00472445"/>
    <w:rsid w:val="004735FE"/>
    <w:rsid w:val="00476475"/>
    <w:rsid w:val="0047788D"/>
    <w:rsid w:val="00480EDC"/>
    <w:rsid w:val="00482AFF"/>
    <w:rsid w:val="00487993"/>
    <w:rsid w:val="00490677"/>
    <w:rsid w:val="00493899"/>
    <w:rsid w:val="00496A5F"/>
    <w:rsid w:val="004A3A04"/>
    <w:rsid w:val="004A492D"/>
    <w:rsid w:val="004B2A5B"/>
    <w:rsid w:val="004B42A1"/>
    <w:rsid w:val="004C33D0"/>
    <w:rsid w:val="004C4909"/>
    <w:rsid w:val="004C55D3"/>
    <w:rsid w:val="004C63A9"/>
    <w:rsid w:val="004D4F7C"/>
    <w:rsid w:val="004D6839"/>
    <w:rsid w:val="004E40F6"/>
    <w:rsid w:val="004E4B42"/>
    <w:rsid w:val="004E5A03"/>
    <w:rsid w:val="004F698F"/>
    <w:rsid w:val="00500E0A"/>
    <w:rsid w:val="00501883"/>
    <w:rsid w:val="00501F75"/>
    <w:rsid w:val="00503048"/>
    <w:rsid w:val="00503E7E"/>
    <w:rsid w:val="005057BC"/>
    <w:rsid w:val="00507E4B"/>
    <w:rsid w:val="0051065D"/>
    <w:rsid w:val="00510DEA"/>
    <w:rsid w:val="005140B2"/>
    <w:rsid w:val="00514214"/>
    <w:rsid w:val="005144F5"/>
    <w:rsid w:val="005157F7"/>
    <w:rsid w:val="00516E56"/>
    <w:rsid w:val="00521B0F"/>
    <w:rsid w:val="00522E86"/>
    <w:rsid w:val="005243FD"/>
    <w:rsid w:val="00524C89"/>
    <w:rsid w:val="00530555"/>
    <w:rsid w:val="005324E7"/>
    <w:rsid w:val="0053354B"/>
    <w:rsid w:val="005424CE"/>
    <w:rsid w:val="005600D6"/>
    <w:rsid w:val="00562EE8"/>
    <w:rsid w:val="00566D99"/>
    <w:rsid w:val="00574AE1"/>
    <w:rsid w:val="00577EE0"/>
    <w:rsid w:val="005814CA"/>
    <w:rsid w:val="00583918"/>
    <w:rsid w:val="00587004"/>
    <w:rsid w:val="00587296"/>
    <w:rsid w:val="00595EF8"/>
    <w:rsid w:val="00596543"/>
    <w:rsid w:val="005A5E78"/>
    <w:rsid w:val="005A710B"/>
    <w:rsid w:val="005B14BF"/>
    <w:rsid w:val="005B1727"/>
    <w:rsid w:val="005B47CF"/>
    <w:rsid w:val="005B4B8B"/>
    <w:rsid w:val="005C1C3D"/>
    <w:rsid w:val="005E3948"/>
    <w:rsid w:val="005E4C38"/>
    <w:rsid w:val="005E68BD"/>
    <w:rsid w:val="005F542E"/>
    <w:rsid w:val="005F68B2"/>
    <w:rsid w:val="005F74D6"/>
    <w:rsid w:val="00600607"/>
    <w:rsid w:val="006008D5"/>
    <w:rsid w:val="00601253"/>
    <w:rsid w:val="0060325C"/>
    <w:rsid w:val="0060344D"/>
    <w:rsid w:val="006051D5"/>
    <w:rsid w:val="00611975"/>
    <w:rsid w:val="00613866"/>
    <w:rsid w:val="006176AD"/>
    <w:rsid w:val="00617916"/>
    <w:rsid w:val="00623B7F"/>
    <w:rsid w:val="006246D2"/>
    <w:rsid w:val="00632888"/>
    <w:rsid w:val="00632E74"/>
    <w:rsid w:val="00633202"/>
    <w:rsid w:val="006364F1"/>
    <w:rsid w:val="00636C39"/>
    <w:rsid w:val="00642CEE"/>
    <w:rsid w:val="006450FF"/>
    <w:rsid w:val="006478A6"/>
    <w:rsid w:val="006478BD"/>
    <w:rsid w:val="006549EB"/>
    <w:rsid w:val="00656518"/>
    <w:rsid w:val="006608A8"/>
    <w:rsid w:val="00662666"/>
    <w:rsid w:val="00662D2F"/>
    <w:rsid w:val="006639AD"/>
    <w:rsid w:val="00664712"/>
    <w:rsid w:val="00665CEF"/>
    <w:rsid w:val="00667B41"/>
    <w:rsid w:val="00671CA7"/>
    <w:rsid w:val="00677CE0"/>
    <w:rsid w:val="006818A2"/>
    <w:rsid w:val="006838EB"/>
    <w:rsid w:val="00686935"/>
    <w:rsid w:val="006904F0"/>
    <w:rsid w:val="00692405"/>
    <w:rsid w:val="0069247F"/>
    <w:rsid w:val="00692CE5"/>
    <w:rsid w:val="00697480"/>
    <w:rsid w:val="006A19CB"/>
    <w:rsid w:val="006B1EC8"/>
    <w:rsid w:val="006B53BC"/>
    <w:rsid w:val="006C1483"/>
    <w:rsid w:val="006C329D"/>
    <w:rsid w:val="006C3E72"/>
    <w:rsid w:val="006C52D3"/>
    <w:rsid w:val="006C5C8C"/>
    <w:rsid w:val="006D25E7"/>
    <w:rsid w:val="006D30E5"/>
    <w:rsid w:val="006D3A53"/>
    <w:rsid w:val="006D4D98"/>
    <w:rsid w:val="006D7266"/>
    <w:rsid w:val="006E11D7"/>
    <w:rsid w:val="006E23A7"/>
    <w:rsid w:val="006E2962"/>
    <w:rsid w:val="006F474F"/>
    <w:rsid w:val="006F5BA2"/>
    <w:rsid w:val="006F6BD7"/>
    <w:rsid w:val="006F6D72"/>
    <w:rsid w:val="006F72F4"/>
    <w:rsid w:val="00701BF2"/>
    <w:rsid w:val="00701D35"/>
    <w:rsid w:val="00704E50"/>
    <w:rsid w:val="0070669F"/>
    <w:rsid w:val="00715049"/>
    <w:rsid w:val="00715830"/>
    <w:rsid w:val="00715C9C"/>
    <w:rsid w:val="00715FD3"/>
    <w:rsid w:val="00716F95"/>
    <w:rsid w:val="0071709C"/>
    <w:rsid w:val="00724FFC"/>
    <w:rsid w:val="00731BB6"/>
    <w:rsid w:val="00736229"/>
    <w:rsid w:val="007404D2"/>
    <w:rsid w:val="00743F21"/>
    <w:rsid w:val="00744AE3"/>
    <w:rsid w:val="00744B58"/>
    <w:rsid w:val="00746A73"/>
    <w:rsid w:val="00747479"/>
    <w:rsid w:val="0075169B"/>
    <w:rsid w:val="00751BC7"/>
    <w:rsid w:val="00753216"/>
    <w:rsid w:val="00755BDD"/>
    <w:rsid w:val="007572BB"/>
    <w:rsid w:val="00757E1E"/>
    <w:rsid w:val="00764A41"/>
    <w:rsid w:val="007665E3"/>
    <w:rsid w:val="00771A53"/>
    <w:rsid w:val="00786D52"/>
    <w:rsid w:val="00786FC8"/>
    <w:rsid w:val="00790FB9"/>
    <w:rsid w:val="00793648"/>
    <w:rsid w:val="007961D5"/>
    <w:rsid w:val="00797C94"/>
    <w:rsid w:val="007A188F"/>
    <w:rsid w:val="007A2640"/>
    <w:rsid w:val="007A4677"/>
    <w:rsid w:val="007A5835"/>
    <w:rsid w:val="007B1986"/>
    <w:rsid w:val="007B420E"/>
    <w:rsid w:val="007B62A9"/>
    <w:rsid w:val="007C40CF"/>
    <w:rsid w:val="007C5FF9"/>
    <w:rsid w:val="007D5624"/>
    <w:rsid w:val="007D7430"/>
    <w:rsid w:val="007E0107"/>
    <w:rsid w:val="007E07D8"/>
    <w:rsid w:val="007E1691"/>
    <w:rsid w:val="007E2F5A"/>
    <w:rsid w:val="007E53B2"/>
    <w:rsid w:val="007E6F07"/>
    <w:rsid w:val="007F198A"/>
    <w:rsid w:val="007F2034"/>
    <w:rsid w:val="007F7173"/>
    <w:rsid w:val="007F7C87"/>
    <w:rsid w:val="008005B8"/>
    <w:rsid w:val="00800E9E"/>
    <w:rsid w:val="0081274A"/>
    <w:rsid w:val="0081447C"/>
    <w:rsid w:val="0081562B"/>
    <w:rsid w:val="00815FD0"/>
    <w:rsid w:val="008176E2"/>
    <w:rsid w:val="00817A7D"/>
    <w:rsid w:val="0082064B"/>
    <w:rsid w:val="00822815"/>
    <w:rsid w:val="008271CA"/>
    <w:rsid w:val="00833D2F"/>
    <w:rsid w:val="00835191"/>
    <w:rsid w:val="008378E6"/>
    <w:rsid w:val="0084648E"/>
    <w:rsid w:val="0085280D"/>
    <w:rsid w:val="008543A7"/>
    <w:rsid w:val="00855CD1"/>
    <w:rsid w:val="00856F40"/>
    <w:rsid w:val="0086094E"/>
    <w:rsid w:val="008616B8"/>
    <w:rsid w:val="00864AE0"/>
    <w:rsid w:val="0086779F"/>
    <w:rsid w:val="008677A6"/>
    <w:rsid w:val="008726DC"/>
    <w:rsid w:val="0087380E"/>
    <w:rsid w:val="00874344"/>
    <w:rsid w:val="0087527A"/>
    <w:rsid w:val="008821C3"/>
    <w:rsid w:val="00884070"/>
    <w:rsid w:val="0088506A"/>
    <w:rsid w:val="008915D5"/>
    <w:rsid w:val="00892849"/>
    <w:rsid w:val="008A03F3"/>
    <w:rsid w:val="008A162F"/>
    <w:rsid w:val="008A7EBA"/>
    <w:rsid w:val="008B2500"/>
    <w:rsid w:val="008B57BF"/>
    <w:rsid w:val="008C54E9"/>
    <w:rsid w:val="008C61B3"/>
    <w:rsid w:val="008D0D78"/>
    <w:rsid w:val="008D1AA4"/>
    <w:rsid w:val="008D2F21"/>
    <w:rsid w:val="008D7D83"/>
    <w:rsid w:val="008E0FE5"/>
    <w:rsid w:val="008E67D8"/>
    <w:rsid w:val="008F43EC"/>
    <w:rsid w:val="0090120F"/>
    <w:rsid w:val="0090397B"/>
    <w:rsid w:val="00912E93"/>
    <w:rsid w:val="00913658"/>
    <w:rsid w:val="009152AC"/>
    <w:rsid w:val="00921A23"/>
    <w:rsid w:val="00925173"/>
    <w:rsid w:val="0092543E"/>
    <w:rsid w:val="0093460D"/>
    <w:rsid w:val="00935740"/>
    <w:rsid w:val="00945A74"/>
    <w:rsid w:val="00950285"/>
    <w:rsid w:val="009539F0"/>
    <w:rsid w:val="00957F91"/>
    <w:rsid w:val="00961E09"/>
    <w:rsid w:val="00963399"/>
    <w:rsid w:val="0097165A"/>
    <w:rsid w:val="00972030"/>
    <w:rsid w:val="00976EC2"/>
    <w:rsid w:val="00983D07"/>
    <w:rsid w:val="00983E55"/>
    <w:rsid w:val="00990482"/>
    <w:rsid w:val="009912DC"/>
    <w:rsid w:val="00996353"/>
    <w:rsid w:val="009972E8"/>
    <w:rsid w:val="00997E0C"/>
    <w:rsid w:val="009B15F1"/>
    <w:rsid w:val="009B3CCA"/>
    <w:rsid w:val="009C188F"/>
    <w:rsid w:val="009C3804"/>
    <w:rsid w:val="009C5811"/>
    <w:rsid w:val="009C5E8D"/>
    <w:rsid w:val="009D53C2"/>
    <w:rsid w:val="009D542B"/>
    <w:rsid w:val="009E5010"/>
    <w:rsid w:val="009E5728"/>
    <w:rsid w:val="009F3552"/>
    <w:rsid w:val="009F3E25"/>
    <w:rsid w:val="009F4768"/>
    <w:rsid w:val="00A01AD3"/>
    <w:rsid w:val="00A04609"/>
    <w:rsid w:val="00A065DB"/>
    <w:rsid w:val="00A102E1"/>
    <w:rsid w:val="00A1529E"/>
    <w:rsid w:val="00A1776A"/>
    <w:rsid w:val="00A26CD7"/>
    <w:rsid w:val="00A307EC"/>
    <w:rsid w:val="00A33079"/>
    <w:rsid w:val="00A33B27"/>
    <w:rsid w:val="00A36A37"/>
    <w:rsid w:val="00A3752A"/>
    <w:rsid w:val="00A3782B"/>
    <w:rsid w:val="00A40715"/>
    <w:rsid w:val="00A42E75"/>
    <w:rsid w:val="00A464B4"/>
    <w:rsid w:val="00A46E3D"/>
    <w:rsid w:val="00A5189C"/>
    <w:rsid w:val="00A548CA"/>
    <w:rsid w:val="00A63453"/>
    <w:rsid w:val="00A67F39"/>
    <w:rsid w:val="00A80B33"/>
    <w:rsid w:val="00A81656"/>
    <w:rsid w:val="00A81EF7"/>
    <w:rsid w:val="00A8240A"/>
    <w:rsid w:val="00A8618D"/>
    <w:rsid w:val="00A869CE"/>
    <w:rsid w:val="00A944BE"/>
    <w:rsid w:val="00AA1898"/>
    <w:rsid w:val="00AA73EB"/>
    <w:rsid w:val="00AB0142"/>
    <w:rsid w:val="00AB4E22"/>
    <w:rsid w:val="00AC1682"/>
    <w:rsid w:val="00AC4571"/>
    <w:rsid w:val="00AC496A"/>
    <w:rsid w:val="00AD07AE"/>
    <w:rsid w:val="00AD1302"/>
    <w:rsid w:val="00AD34C6"/>
    <w:rsid w:val="00AD5259"/>
    <w:rsid w:val="00AD725E"/>
    <w:rsid w:val="00AD7D35"/>
    <w:rsid w:val="00AE2E0C"/>
    <w:rsid w:val="00AE7591"/>
    <w:rsid w:val="00AE76A2"/>
    <w:rsid w:val="00AE7B3A"/>
    <w:rsid w:val="00AF546E"/>
    <w:rsid w:val="00B00BD3"/>
    <w:rsid w:val="00B03ED7"/>
    <w:rsid w:val="00B10A5B"/>
    <w:rsid w:val="00B11DEA"/>
    <w:rsid w:val="00B16E94"/>
    <w:rsid w:val="00B25707"/>
    <w:rsid w:val="00B31A18"/>
    <w:rsid w:val="00B3482D"/>
    <w:rsid w:val="00B4041F"/>
    <w:rsid w:val="00B43088"/>
    <w:rsid w:val="00B460AD"/>
    <w:rsid w:val="00B462C6"/>
    <w:rsid w:val="00B524FC"/>
    <w:rsid w:val="00B53211"/>
    <w:rsid w:val="00B55F74"/>
    <w:rsid w:val="00B637F6"/>
    <w:rsid w:val="00B6542A"/>
    <w:rsid w:val="00B75C6E"/>
    <w:rsid w:val="00B854FD"/>
    <w:rsid w:val="00B8593F"/>
    <w:rsid w:val="00B9093A"/>
    <w:rsid w:val="00B93149"/>
    <w:rsid w:val="00B93995"/>
    <w:rsid w:val="00B95623"/>
    <w:rsid w:val="00BA010D"/>
    <w:rsid w:val="00BA3A22"/>
    <w:rsid w:val="00BA5924"/>
    <w:rsid w:val="00BA73C1"/>
    <w:rsid w:val="00BB1A36"/>
    <w:rsid w:val="00BB75F6"/>
    <w:rsid w:val="00BD1FDE"/>
    <w:rsid w:val="00BD3586"/>
    <w:rsid w:val="00BD753E"/>
    <w:rsid w:val="00BE0A3B"/>
    <w:rsid w:val="00BE1B0F"/>
    <w:rsid w:val="00BE1B47"/>
    <w:rsid w:val="00BE2F2F"/>
    <w:rsid w:val="00BE5657"/>
    <w:rsid w:val="00BE5DD2"/>
    <w:rsid w:val="00BF0560"/>
    <w:rsid w:val="00C003E6"/>
    <w:rsid w:val="00C00AE7"/>
    <w:rsid w:val="00C01E7E"/>
    <w:rsid w:val="00C045E9"/>
    <w:rsid w:val="00C065FC"/>
    <w:rsid w:val="00C06890"/>
    <w:rsid w:val="00C068DC"/>
    <w:rsid w:val="00C14536"/>
    <w:rsid w:val="00C168A1"/>
    <w:rsid w:val="00C17AB6"/>
    <w:rsid w:val="00C20F6F"/>
    <w:rsid w:val="00C21203"/>
    <w:rsid w:val="00C21A36"/>
    <w:rsid w:val="00C33896"/>
    <w:rsid w:val="00C35E7B"/>
    <w:rsid w:val="00C37876"/>
    <w:rsid w:val="00C416A0"/>
    <w:rsid w:val="00C429AB"/>
    <w:rsid w:val="00C43B1F"/>
    <w:rsid w:val="00C442BD"/>
    <w:rsid w:val="00C44814"/>
    <w:rsid w:val="00C47A2F"/>
    <w:rsid w:val="00C525BA"/>
    <w:rsid w:val="00C52C11"/>
    <w:rsid w:val="00C5311A"/>
    <w:rsid w:val="00C64136"/>
    <w:rsid w:val="00C7097E"/>
    <w:rsid w:val="00C72F6F"/>
    <w:rsid w:val="00C77B6B"/>
    <w:rsid w:val="00C77F93"/>
    <w:rsid w:val="00C8487E"/>
    <w:rsid w:val="00C8687B"/>
    <w:rsid w:val="00C87228"/>
    <w:rsid w:val="00C872E1"/>
    <w:rsid w:val="00C909EF"/>
    <w:rsid w:val="00C95F88"/>
    <w:rsid w:val="00C97E63"/>
    <w:rsid w:val="00CA2DAB"/>
    <w:rsid w:val="00CA3A05"/>
    <w:rsid w:val="00CA5FD1"/>
    <w:rsid w:val="00CA7538"/>
    <w:rsid w:val="00CB3B1C"/>
    <w:rsid w:val="00CB7368"/>
    <w:rsid w:val="00CC0B0C"/>
    <w:rsid w:val="00CC6988"/>
    <w:rsid w:val="00CD020C"/>
    <w:rsid w:val="00CD0E6F"/>
    <w:rsid w:val="00CE23E8"/>
    <w:rsid w:val="00CE4295"/>
    <w:rsid w:val="00CF00D8"/>
    <w:rsid w:val="00CF51A4"/>
    <w:rsid w:val="00D00099"/>
    <w:rsid w:val="00D0166E"/>
    <w:rsid w:val="00D070BB"/>
    <w:rsid w:val="00D077F3"/>
    <w:rsid w:val="00D07B21"/>
    <w:rsid w:val="00D102BB"/>
    <w:rsid w:val="00D10699"/>
    <w:rsid w:val="00D119E2"/>
    <w:rsid w:val="00D135CD"/>
    <w:rsid w:val="00D17E31"/>
    <w:rsid w:val="00D21037"/>
    <w:rsid w:val="00D21297"/>
    <w:rsid w:val="00D220D0"/>
    <w:rsid w:val="00D22F72"/>
    <w:rsid w:val="00D25FD7"/>
    <w:rsid w:val="00D40816"/>
    <w:rsid w:val="00D41DBE"/>
    <w:rsid w:val="00D46A31"/>
    <w:rsid w:val="00D474F9"/>
    <w:rsid w:val="00D50760"/>
    <w:rsid w:val="00D520E5"/>
    <w:rsid w:val="00D57549"/>
    <w:rsid w:val="00D57E79"/>
    <w:rsid w:val="00D61B3F"/>
    <w:rsid w:val="00D62007"/>
    <w:rsid w:val="00D73135"/>
    <w:rsid w:val="00D73267"/>
    <w:rsid w:val="00D75157"/>
    <w:rsid w:val="00D80976"/>
    <w:rsid w:val="00D80C2E"/>
    <w:rsid w:val="00D858D2"/>
    <w:rsid w:val="00D85DFC"/>
    <w:rsid w:val="00D862BE"/>
    <w:rsid w:val="00D86AA0"/>
    <w:rsid w:val="00D90C15"/>
    <w:rsid w:val="00D91C94"/>
    <w:rsid w:val="00D92089"/>
    <w:rsid w:val="00D9759C"/>
    <w:rsid w:val="00DA295C"/>
    <w:rsid w:val="00DA5570"/>
    <w:rsid w:val="00DB389D"/>
    <w:rsid w:val="00DC17F5"/>
    <w:rsid w:val="00DC2953"/>
    <w:rsid w:val="00DD0A1E"/>
    <w:rsid w:val="00DD2C26"/>
    <w:rsid w:val="00DD31FA"/>
    <w:rsid w:val="00DD339D"/>
    <w:rsid w:val="00DD36E9"/>
    <w:rsid w:val="00DD3C98"/>
    <w:rsid w:val="00DD3EB6"/>
    <w:rsid w:val="00DE3866"/>
    <w:rsid w:val="00DF5A4C"/>
    <w:rsid w:val="00DF63F2"/>
    <w:rsid w:val="00E03CBB"/>
    <w:rsid w:val="00E04593"/>
    <w:rsid w:val="00E12643"/>
    <w:rsid w:val="00E14C30"/>
    <w:rsid w:val="00E20265"/>
    <w:rsid w:val="00E22268"/>
    <w:rsid w:val="00E22281"/>
    <w:rsid w:val="00E24D8A"/>
    <w:rsid w:val="00E32066"/>
    <w:rsid w:val="00E338C7"/>
    <w:rsid w:val="00E34D27"/>
    <w:rsid w:val="00E36B66"/>
    <w:rsid w:val="00E41DAD"/>
    <w:rsid w:val="00E457A7"/>
    <w:rsid w:val="00E5125A"/>
    <w:rsid w:val="00E5271F"/>
    <w:rsid w:val="00E57A39"/>
    <w:rsid w:val="00E62E89"/>
    <w:rsid w:val="00E64FDD"/>
    <w:rsid w:val="00E66878"/>
    <w:rsid w:val="00E70A9B"/>
    <w:rsid w:val="00E71530"/>
    <w:rsid w:val="00E74C4D"/>
    <w:rsid w:val="00E74EEF"/>
    <w:rsid w:val="00E76B0A"/>
    <w:rsid w:val="00E821B5"/>
    <w:rsid w:val="00E83E96"/>
    <w:rsid w:val="00E8420A"/>
    <w:rsid w:val="00E842B1"/>
    <w:rsid w:val="00E86D1E"/>
    <w:rsid w:val="00E91E94"/>
    <w:rsid w:val="00EA06C1"/>
    <w:rsid w:val="00EA4600"/>
    <w:rsid w:val="00EA6306"/>
    <w:rsid w:val="00EB3FAC"/>
    <w:rsid w:val="00EC011A"/>
    <w:rsid w:val="00EC28F0"/>
    <w:rsid w:val="00EC3395"/>
    <w:rsid w:val="00EC3B4D"/>
    <w:rsid w:val="00ED1115"/>
    <w:rsid w:val="00ED3B1D"/>
    <w:rsid w:val="00EE4253"/>
    <w:rsid w:val="00EE6D61"/>
    <w:rsid w:val="00EE714C"/>
    <w:rsid w:val="00EE776E"/>
    <w:rsid w:val="00EF36D3"/>
    <w:rsid w:val="00EF3FC5"/>
    <w:rsid w:val="00EF7AC2"/>
    <w:rsid w:val="00F00C96"/>
    <w:rsid w:val="00F013FB"/>
    <w:rsid w:val="00F01690"/>
    <w:rsid w:val="00F05382"/>
    <w:rsid w:val="00F05650"/>
    <w:rsid w:val="00F07275"/>
    <w:rsid w:val="00F10783"/>
    <w:rsid w:val="00F11AF5"/>
    <w:rsid w:val="00F12EB5"/>
    <w:rsid w:val="00F13808"/>
    <w:rsid w:val="00F268A8"/>
    <w:rsid w:val="00F268DE"/>
    <w:rsid w:val="00F31780"/>
    <w:rsid w:val="00F32291"/>
    <w:rsid w:val="00F3282D"/>
    <w:rsid w:val="00F33324"/>
    <w:rsid w:val="00F33AB3"/>
    <w:rsid w:val="00F33CC4"/>
    <w:rsid w:val="00F34EA7"/>
    <w:rsid w:val="00F446E9"/>
    <w:rsid w:val="00F644FC"/>
    <w:rsid w:val="00F64A89"/>
    <w:rsid w:val="00F67D05"/>
    <w:rsid w:val="00F710AB"/>
    <w:rsid w:val="00F73FDF"/>
    <w:rsid w:val="00F74464"/>
    <w:rsid w:val="00F7487F"/>
    <w:rsid w:val="00F75324"/>
    <w:rsid w:val="00F75797"/>
    <w:rsid w:val="00F8045A"/>
    <w:rsid w:val="00F824A0"/>
    <w:rsid w:val="00F853E0"/>
    <w:rsid w:val="00F91213"/>
    <w:rsid w:val="00F9373F"/>
    <w:rsid w:val="00F961C5"/>
    <w:rsid w:val="00F97D35"/>
    <w:rsid w:val="00FA6061"/>
    <w:rsid w:val="00FB4721"/>
    <w:rsid w:val="00FC05EB"/>
    <w:rsid w:val="00FC0ED4"/>
    <w:rsid w:val="00FC338D"/>
    <w:rsid w:val="00FC539B"/>
    <w:rsid w:val="00FD08B2"/>
    <w:rsid w:val="00FD14E8"/>
    <w:rsid w:val="00FD217E"/>
    <w:rsid w:val="00FD29F2"/>
    <w:rsid w:val="00FD5140"/>
    <w:rsid w:val="00FD708E"/>
    <w:rsid w:val="00FE064A"/>
    <w:rsid w:val="00FE1C4E"/>
    <w:rsid w:val="00FE2A7D"/>
    <w:rsid w:val="00FE3BF6"/>
    <w:rsid w:val="00FE635D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37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uiPriority w:val="59"/>
    <w:rsid w:val="002A7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2D3D-F4B7-41E6-8B87-04E1F76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23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(обслуживающий труд) 5 - 8 классы</vt:lpstr>
    </vt:vector>
  </TitlesOfParts>
  <Company>DNS</Company>
  <LinksUpToDate>false</LinksUpToDate>
  <CharactersWithSpaces>40706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consultantplus://offline/ref=73FA140022831934E0F41C38A533CA1CAAC3568EFE1482BA717DEF381E7F1C2EE1278FDBB0D72DFAQBZ6H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consultantplus://offline/ref=73FA140022831934E0F41C38A533CA1CAAC3528CFF1282BA717DEF381E7F1C2EE1278FDBB0D72DFAQBZ6H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consultantplus://offline/ref=73FA140022831934E0F41C38A533CA1CAAC35089F11682BA717DEF381E7F1C2EE1278FDBB0D72DFAQBZ6H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consultantplus://offline/ref=73FA140022831934E0F41C38A533CA1CAAC2508DF41382BA717DEF381E7F1C2EE1278FDBB0D72DFAQBZ6H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(обслуживающий труд) 5 - 8 классы</dc:title>
  <dc:subject/>
  <dc:creator>dns</dc:creator>
  <cp:keywords/>
  <cp:lastModifiedBy>пк</cp:lastModifiedBy>
  <cp:revision>20</cp:revision>
  <cp:lastPrinted>2015-08-30T12:47:00Z</cp:lastPrinted>
  <dcterms:created xsi:type="dcterms:W3CDTF">2018-01-17T11:04:00Z</dcterms:created>
  <dcterms:modified xsi:type="dcterms:W3CDTF">2018-10-30T04:02:00Z</dcterms:modified>
</cp:coreProperties>
</file>